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eastAsia="zh-CN"/>
        </w:rPr>
        <w:t>吉林省高速公路集团有限公司白城分公司2021年度劳务外包服务项目</w:t>
      </w:r>
    </w:p>
    <w:p>
      <w:pPr>
        <w:keepNext w:val="0"/>
        <w:keepLines w:val="0"/>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谈判文件关键内容信息公开</w:t>
      </w:r>
    </w:p>
    <w:p>
      <w:pPr>
        <w:keepNext w:val="0"/>
        <w:keepLines w:val="0"/>
        <w:pageBreakBefore w:val="0"/>
        <w:widowControl w:val="0"/>
        <w:numPr>
          <w:ilvl w:val="0"/>
          <w:numId w:val="1"/>
        </w:numPr>
        <w:tabs>
          <w:tab w:val="left" w:pos="709"/>
        </w:tabs>
        <w:kinsoku/>
        <w:wordWrap/>
        <w:overflowPunct/>
        <w:topLinePunct w:val="0"/>
        <w:autoSpaceDE w:val="0"/>
        <w:autoSpaceDN w:val="0"/>
        <w:bidi w:val="0"/>
        <w:adjustRightInd w:val="0"/>
        <w:snapToGrid w:val="0"/>
        <w:spacing w:line="360" w:lineRule="exact"/>
        <w:ind w:left="709" w:hanging="709"/>
        <w:textAlignment w:val="auto"/>
        <w:rPr>
          <w:rFonts w:ascii="宋体" w:hAnsi="宋体" w:cs="黑体"/>
          <w:color w:val="auto"/>
          <w:kern w:val="0"/>
          <w:szCs w:val="21"/>
        </w:rPr>
      </w:pPr>
      <w:r>
        <w:rPr>
          <w:rFonts w:hint="eastAsia" w:ascii="宋体" w:hAnsi="宋体" w:cs="黑体"/>
          <w:color w:val="auto"/>
          <w:kern w:val="0"/>
          <w:szCs w:val="21"/>
        </w:rPr>
        <w:t>受</w:t>
      </w:r>
      <w:r>
        <w:rPr>
          <w:rFonts w:hint="eastAsia" w:ascii="宋体" w:hAnsi="宋体" w:cs="黑体"/>
          <w:color w:val="auto"/>
          <w:kern w:val="0"/>
          <w:szCs w:val="21"/>
          <w:lang w:eastAsia="zh-CN"/>
        </w:rPr>
        <w:t>吉林省高速公路集团有限公司白城分公司</w:t>
      </w:r>
      <w:r>
        <w:rPr>
          <w:rFonts w:hint="eastAsia" w:ascii="宋体" w:hAnsi="宋体" w:cs="黑体"/>
          <w:color w:val="auto"/>
          <w:kern w:val="0"/>
          <w:szCs w:val="21"/>
        </w:rPr>
        <w:t>委托，</w:t>
      </w:r>
      <w:r>
        <w:rPr>
          <w:rFonts w:hint="eastAsia" w:ascii="宋体" w:hAnsi="宋体" w:cs="黑体"/>
          <w:color w:val="auto"/>
          <w:kern w:val="0"/>
          <w:szCs w:val="21"/>
          <w:lang w:eastAsia="zh-CN"/>
        </w:rPr>
        <w:t>国信招标集团股份有限公司</w:t>
      </w:r>
      <w:r>
        <w:rPr>
          <w:rFonts w:hint="eastAsia" w:ascii="宋体" w:hAnsi="宋体" w:cs="黑体"/>
          <w:color w:val="auto"/>
          <w:kern w:val="0"/>
          <w:szCs w:val="21"/>
        </w:rPr>
        <w:t>对</w:t>
      </w:r>
      <w:r>
        <w:rPr>
          <w:rFonts w:hint="eastAsia" w:ascii="宋体" w:hAnsi="宋体" w:cs="黑体"/>
          <w:color w:val="auto"/>
          <w:kern w:val="0"/>
          <w:szCs w:val="21"/>
          <w:lang w:eastAsia="zh-CN"/>
        </w:rPr>
        <w:t>吉林省高速公路集团有限公司白城分公司2021年度劳务外包服务项目</w:t>
      </w:r>
      <w:r>
        <w:rPr>
          <w:rFonts w:hint="eastAsia" w:ascii="宋体" w:hAnsi="宋体" w:cs="黑体"/>
          <w:color w:val="auto"/>
          <w:kern w:val="0"/>
          <w:szCs w:val="21"/>
        </w:rPr>
        <w:t>（项目编号：</w:t>
      </w:r>
      <w:r>
        <w:rPr>
          <w:rFonts w:hint="eastAsia" w:ascii="宋体" w:hAnsi="宋体" w:cs="黑体"/>
          <w:color w:val="auto"/>
          <w:kern w:val="0"/>
          <w:szCs w:val="21"/>
          <w:lang w:eastAsia="zh-CN"/>
        </w:rPr>
        <w:t>GXTC-CZ-C-2168030</w:t>
      </w:r>
      <w:r>
        <w:rPr>
          <w:rFonts w:hint="eastAsia" w:ascii="宋体" w:hAnsi="宋体" w:cs="黑体"/>
          <w:color w:val="auto"/>
          <w:kern w:val="0"/>
          <w:szCs w:val="21"/>
        </w:rPr>
        <w:t>）以竞争性谈判采购方式组织采购，欢迎符合条件的供应商参加谈判。</w:t>
      </w:r>
    </w:p>
    <w:p>
      <w:pPr>
        <w:keepNext w:val="0"/>
        <w:keepLines w:val="0"/>
        <w:pageBreakBefore w:val="0"/>
        <w:widowControl w:val="0"/>
        <w:numPr>
          <w:ilvl w:val="0"/>
          <w:numId w:val="1"/>
        </w:numPr>
        <w:tabs>
          <w:tab w:val="left" w:pos="709"/>
        </w:tabs>
        <w:kinsoku/>
        <w:wordWrap/>
        <w:overflowPunct/>
        <w:topLinePunct w:val="0"/>
        <w:autoSpaceDE w:val="0"/>
        <w:autoSpaceDN w:val="0"/>
        <w:bidi w:val="0"/>
        <w:adjustRightInd w:val="0"/>
        <w:snapToGrid w:val="0"/>
        <w:spacing w:line="360" w:lineRule="exact"/>
        <w:ind w:left="709" w:hanging="709"/>
        <w:textAlignment w:val="auto"/>
        <w:rPr>
          <w:rFonts w:ascii="宋体" w:hAnsi="宋体" w:cs="黑体"/>
          <w:color w:val="auto"/>
          <w:kern w:val="0"/>
          <w:szCs w:val="21"/>
        </w:rPr>
      </w:pPr>
      <w:r>
        <w:rPr>
          <w:rFonts w:hint="eastAsia" w:ascii="宋体" w:hAnsi="宋体" w:cs="黑体"/>
          <w:color w:val="auto"/>
          <w:kern w:val="0"/>
          <w:szCs w:val="21"/>
        </w:rPr>
        <w:t>采购项目的名称</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ascii="宋体" w:hAnsi="宋体" w:cs="黑体"/>
          <w:color w:val="auto"/>
          <w:kern w:val="0"/>
          <w:szCs w:val="21"/>
        </w:rPr>
      </w:pPr>
      <w:r>
        <w:rPr>
          <w:rFonts w:hint="eastAsia" w:ascii="宋体" w:hAnsi="宋体" w:cs="黑体"/>
          <w:color w:val="auto"/>
          <w:kern w:val="0"/>
          <w:szCs w:val="21"/>
        </w:rPr>
        <w:t>采购项目名称：</w:t>
      </w:r>
      <w:r>
        <w:rPr>
          <w:rFonts w:hint="eastAsia" w:ascii="宋体" w:hAnsi="宋体" w:cs="黑体"/>
          <w:color w:val="auto"/>
          <w:kern w:val="0"/>
          <w:szCs w:val="21"/>
          <w:lang w:eastAsia="zh-CN"/>
        </w:rPr>
        <w:t>吉林省高速公路集团有限公司白城分公司2021年度劳务外包服务项目</w:t>
      </w:r>
    </w:p>
    <w:p>
      <w:pPr>
        <w:keepNext w:val="0"/>
        <w:keepLines w:val="0"/>
        <w:pageBreakBefore w:val="0"/>
        <w:widowControl w:val="0"/>
        <w:numPr>
          <w:ilvl w:val="0"/>
          <w:numId w:val="1"/>
        </w:numPr>
        <w:tabs>
          <w:tab w:val="left" w:pos="709"/>
        </w:tabs>
        <w:kinsoku/>
        <w:wordWrap/>
        <w:overflowPunct/>
        <w:topLinePunct w:val="0"/>
        <w:autoSpaceDE w:val="0"/>
        <w:autoSpaceDN w:val="0"/>
        <w:bidi w:val="0"/>
        <w:adjustRightInd w:val="0"/>
        <w:snapToGrid w:val="0"/>
        <w:spacing w:line="360" w:lineRule="exact"/>
        <w:ind w:left="709" w:hanging="709"/>
        <w:textAlignment w:val="auto"/>
        <w:rPr>
          <w:rFonts w:ascii="宋体" w:hAnsi="宋体" w:cs="黑体"/>
          <w:color w:val="auto"/>
          <w:kern w:val="0"/>
          <w:szCs w:val="21"/>
        </w:rPr>
      </w:pPr>
      <w:r>
        <w:rPr>
          <w:rFonts w:hint="eastAsia" w:ascii="宋体" w:hAnsi="宋体" w:cs="黑体"/>
          <w:color w:val="auto"/>
          <w:kern w:val="0"/>
          <w:szCs w:val="21"/>
        </w:rPr>
        <w:t>项目概况</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ascii="宋体" w:hAnsi="宋体" w:cs="黑体"/>
          <w:color w:val="auto"/>
          <w:kern w:val="0"/>
          <w:szCs w:val="21"/>
        </w:rPr>
      </w:pPr>
      <w:r>
        <w:rPr>
          <w:rFonts w:hint="eastAsia" w:ascii="宋体" w:hAnsi="宋体" w:cs="黑体"/>
          <w:color w:val="auto"/>
          <w:kern w:val="0"/>
          <w:szCs w:val="21"/>
        </w:rPr>
        <w:t>1.合同包划分：</w:t>
      </w:r>
      <w:r>
        <w:rPr>
          <w:rFonts w:hint="eastAsia" w:ascii="宋体" w:hAnsi="宋体" w:cs="黑体"/>
          <w:color w:val="auto"/>
          <w:kern w:val="0"/>
          <w:szCs w:val="21"/>
          <w:highlight w:val="none"/>
        </w:rPr>
        <w:t>本次采购共划分为1个合同包。</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hint="eastAsia" w:ascii="宋体" w:hAnsi="宋体" w:cs="黑体"/>
          <w:b w:val="0"/>
          <w:bCs/>
          <w:color w:val="auto"/>
          <w:kern w:val="0"/>
          <w:szCs w:val="21"/>
        </w:rPr>
      </w:pPr>
      <w:r>
        <w:rPr>
          <w:rFonts w:hint="eastAsia" w:ascii="宋体" w:hAnsi="宋体" w:cs="黑体"/>
          <w:color w:val="auto"/>
          <w:kern w:val="0"/>
          <w:szCs w:val="21"/>
        </w:rPr>
        <w:t>2.采购</w:t>
      </w:r>
      <w:r>
        <w:rPr>
          <w:rFonts w:hint="eastAsia" w:ascii="宋体" w:hAnsi="宋体" w:cs="黑体"/>
          <w:color w:val="auto"/>
          <w:kern w:val="0"/>
          <w:szCs w:val="21"/>
          <w:lang w:val="en-US" w:eastAsia="zh-CN"/>
        </w:rPr>
        <w:t>内容：2021年度劳务外包服务项目，供应商根据采购人下发的工作单指定内容，派遣施工人员到达施工现场进行工作。</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hint="eastAsia" w:ascii="宋体" w:hAnsi="宋体" w:cs="黑体"/>
          <w:b w:val="0"/>
          <w:bCs/>
          <w:color w:val="auto"/>
          <w:kern w:val="0"/>
          <w:szCs w:val="21"/>
          <w:highlight w:val="none"/>
        </w:rPr>
      </w:pPr>
      <w:r>
        <w:rPr>
          <w:rFonts w:hint="eastAsia" w:ascii="宋体" w:hAnsi="宋体" w:cs="黑体"/>
          <w:b w:val="0"/>
          <w:bCs/>
          <w:color w:val="auto"/>
          <w:kern w:val="0"/>
          <w:szCs w:val="21"/>
          <w:highlight w:val="none"/>
          <w:lang w:eastAsia="zh-CN"/>
        </w:rPr>
        <w:t>（</w:t>
      </w:r>
      <w:r>
        <w:rPr>
          <w:rFonts w:hint="eastAsia" w:ascii="宋体" w:hAnsi="宋体" w:cs="黑体"/>
          <w:b w:val="0"/>
          <w:bCs/>
          <w:color w:val="auto"/>
          <w:kern w:val="0"/>
          <w:szCs w:val="21"/>
          <w:highlight w:val="none"/>
          <w:lang w:val="en-US" w:eastAsia="zh-CN"/>
        </w:rPr>
        <w:t>1</w:t>
      </w:r>
      <w:r>
        <w:rPr>
          <w:rFonts w:hint="eastAsia" w:ascii="宋体" w:hAnsi="宋体" w:cs="黑体"/>
          <w:b w:val="0"/>
          <w:bCs/>
          <w:color w:val="auto"/>
          <w:kern w:val="0"/>
          <w:szCs w:val="21"/>
          <w:highlight w:val="none"/>
          <w:lang w:eastAsia="zh-CN"/>
        </w:rPr>
        <w:t>）</w:t>
      </w:r>
      <w:r>
        <w:rPr>
          <w:rFonts w:hint="eastAsia" w:ascii="宋体" w:hAnsi="宋体" w:cs="黑体"/>
          <w:b w:val="0"/>
          <w:bCs/>
          <w:color w:val="auto"/>
          <w:kern w:val="0"/>
          <w:szCs w:val="21"/>
          <w:highlight w:val="none"/>
        </w:rPr>
        <w:t>拟投入人员需有保险，需遵守交通安全相关规定，如有违反，责任由供应商自负。</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hint="eastAsia" w:ascii="宋体" w:hAnsi="宋体" w:cs="黑体"/>
          <w:b w:val="0"/>
          <w:bCs/>
          <w:color w:val="auto"/>
          <w:kern w:val="0"/>
          <w:szCs w:val="21"/>
          <w:highlight w:val="yellow"/>
          <w:lang w:eastAsia="zh-CN"/>
        </w:rPr>
      </w:pPr>
      <w:r>
        <w:rPr>
          <w:rFonts w:hint="eastAsia" w:ascii="宋体" w:hAnsi="宋体" w:cs="黑体"/>
          <w:b w:val="0"/>
          <w:bCs/>
          <w:color w:val="auto"/>
          <w:kern w:val="0"/>
          <w:szCs w:val="21"/>
          <w:highlight w:val="none"/>
          <w:lang w:eastAsia="zh-CN"/>
        </w:rPr>
        <w:t>（</w:t>
      </w:r>
      <w:r>
        <w:rPr>
          <w:rFonts w:hint="eastAsia" w:ascii="宋体" w:hAnsi="宋体" w:cs="黑体"/>
          <w:b w:val="0"/>
          <w:bCs/>
          <w:color w:val="auto"/>
          <w:kern w:val="0"/>
          <w:szCs w:val="21"/>
          <w:highlight w:val="none"/>
          <w:lang w:val="en-US" w:eastAsia="zh-CN"/>
        </w:rPr>
        <w:t>2</w:t>
      </w:r>
      <w:r>
        <w:rPr>
          <w:rFonts w:hint="eastAsia" w:ascii="宋体" w:hAnsi="宋体" w:cs="黑体"/>
          <w:b w:val="0"/>
          <w:bCs/>
          <w:color w:val="auto"/>
          <w:kern w:val="0"/>
          <w:szCs w:val="21"/>
          <w:highlight w:val="none"/>
          <w:lang w:eastAsia="zh-CN"/>
        </w:rPr>
        <w:t>）投标报价应包含但不限于完成</w:t>
      </w:r>
      <w:r>
        <w:rPr>
          <w:rFonts w:hint="eastAsia" w:ascii="宋体" w:hAnsi="宋体" w:cs="黑体"/>
          <w:b w:val="0"/>
          <w:bCs/>
          <w:color w:val="auto"/>
          <w:kern w:val="0"/>
          <w:szCs w:val="21"/>
          <w:highlight w:val="none"/>
          <w:lang w:val="en-US" w:eastAsia="zh-CN"/>
        </w:rPr>
        <w:t>采购人下发的工作单中全部</w:t>
      </w:r>
      <w:r>
        <w:rPr>
          <w:rFonts w:hint="eastAsia" w:ascii="宋体" w:hAnsi="宋体" w:cs="黑体"/>
          <w:b w:val="0"/>
          <w:bCs/>
          <w:color w:val="auto"/>
          <w:kern w:val="0"/>
          <w:szCs w:val="21"/>
          <w:highlight w:val="none"/>
          <w:lang w:eastAsia="zh-CN"/>
        </w:rPr>
        <w:t>工作内容和</w:t>
      </w:r>
      <w:r>
        <w:rPr>
          <w:rFonts w:hint="eastAsia" w:ascii="宋体" w:hAnsi="宋体" w:cs="黑体"/>
          <w:b w:val="0"/>
          <w:bCs/>
          <w:color w:val="auto"/>
          <w:kern w:val="0"/>
          <w:szCs w:val="21"/>
          <w:highlight w:val="none"/>
          <w:lang w:val="en-US" w:eastAsia="zh-CN"/>
        </w:rPr>
        <w:t>施工</w:t>
      </w:r>
      <w:r>
        <w:rPr>
          <w:rFonts w:hint="eastAsia" w:ascii="宋体" w:hAnsi="宋体" w:cs="黑体"/>
          <w:b w:val="0"/>
          <w:bCs/>
          <w:color w:val="auto"/>
          <w:kern w:val="0"/>
          <w:szCs w:val="21"/>
          <w:highlight w:val="none"/>
          <w:lang w:eastAsia="zh-CN"/>
        </w:rPr>
        <w:t>所需的</w:t>
      </w:r>
      <w:r>
        <w:rPr>
          <w:rFonts w:hint="eastAsia" w:ascii="宋体" w:hAnsi="宋体" w:cs="黑体"/>
          <w:b w:val="0"/>
          <w:bCs/>
          <w:color w:val="auto"/>
          <w:kern w:val="0"/>
          <w:szCs w:val="21"/>
          <w:highlight w:val="none"/>
          <w:lang w:val="en-US" w:eastAsia="zh-CN"/>
        </w:rPr>
        <w:t>人工费（</w:t>
      </w:r>
      <w:r>
        <w:rPr>
          <w:rFonts w:hint="eastAsia" w:ascii="宋体" w:hAnsi="宋体" w:cs="黑体"/>
          <w:b w:val="0"/>
          <w:bCs/>
          <w:color w:val="auto"/>
          <w:kern w:val="0"/>
          <w:szCs w:val="21"/>
          <w:highlight w:val="none"/>
          <w:lang w:eastAsia="zh-CN"/>
        </w:rPr>
        <w:t>包括</w:t>
      </w:r>
      <w:r>
        <w:rPr>
          <w:rFonts w:hint="eastAsia" w:ascii="宋体" w:hAnsi="宋体" w:cs="黑体"/>
          <w:b w:val="0"/>
          <w:bCs/>
          <w:color w:val="auto"/>
          <w:kern w:val="0"/>
          <w:szCs w:val="21"/>
          <w:highlight w:val="none"/>
          <w:lang w:val="en-US" w:eastAsia="zh-CN"/>
        </w:rPr>
        <w:t>施工人员工资</w:t>
      </w:r>
      <w:r>
        <w:rPr>
          <w:rFonts w:hint="eastAsia" w:ascii="宋体" w:hAnsi="宋体" w:cs="黑体"/>
          <w:b w:val="0"/>
          <w:bCs/>
          <w:color w:val="auto"/>
          <w:kern w:val="0"/>
          <w:szCs w:val="21"/>
          <w:highlight w:val="none"/>
          <w:lang w:eastAsia="zh-CN"/>
        </w:rPr>
        <w:t>、工资性津贴、</w:t>
      </w:r>
      <w:r>
        <w:rPr>
          <w:rFonts w:hint="eastAsia" w:ascii="宋体" w:hAnsi="宋体" w:cs="宋体"/>
          <w:color w:val="auto"/>
          <w:highlight w:val="none"/>
        </w:rPr>
        <w:t>养老保险、医疗保险、失业保险、生育保险、工伤保险、大病医疗、公积金</w:t>
      </w:r>
      <w:r>
        <w:rPr>
          <w:rFonts w:hint="eastAsia" w:ascii="宋体" w:hAnsi="宋体" w:cs="黑体"/>
          <w:b w:val="0"/>
          <w:bCs/>
          <w:color w:val="auto"/>
          <w:kern w:val="0"/>
          <w:szCs w:val="21"/>
          <w:highlight w:val="none"/>
          <w:lang w:val="en-US" w:eastAsia="zh-CN"/>
        </w:rPr>
        <w:t>、服装费、伙食补贴、人员住宿、交通费</w:t>
      </w:r>
      <w:r>
        <w:rPr>
          <w:rFonts w:hint="eastAsia" w:ascii="宋体" w:hAnsi="宋体" w:cs="黑体"/>
          <w:b w:val="0"/>
          <w:bCs/>
          <w:color w:val="auto"/>
          <w:kern w:val="0"/>
          <w:szCs w:val="21"/>
          <w:highlight w:val="none"/>
          <w:lang w:eastAsia="zh-CN"/>
        </w:rPr>
        <w:t>和属于</w:t>
      </w:r>
      <w:r>
        <w:rPr>
          <w:rFonts w:hint="eastAsia" w:ascii="宋体" w:hAnsi="宋体" w:cs="黑体"/>
          <w:b w:val="0"/>
          <w:bCs/>
          <w:color w:val="auto"/>
          <w:kern w:val="0"/>
          <w:szCs w:val="21"/>
          <w:highlight w:val="none"/>
          <w:lang w:val="en-US" w:eastAsia="zh-CN"/>
        </w:rPr>
        <w:t>施工</w:t>
      </w:r>
      <w:r>
        <w:rPr>
          <w:rFonts w:hint="eastAsia" w:ascii="宋体" w:hAnsi="宋体" w:cs="黑体"/>
          <w:b w:val="0"/>
          <w:bCs/>
          <w:color w:val="auto"/>
          <w:kern w:val="0"/>
          <w:szCs w:val="21"/>
          <w:highlight w:val="none"/>
          <w:lang w:eastAsia="zh-CN"/>
        </w:rPr>
        <w:t>工人开支范围的各项费用、分摊的其它直接费、间接费、其它费用和税金等一切费用和利润</w:t>
      </w:r>
      <w:r>
        <w:rPr>
          <w:rFonts w:hint="eastAsia" w:ascii="宋体" w:hAnsi="宋体" w:cs="黑体"/>
          <w:b w:val="0"/>
          <w:bCs/>
          <w:color w:val="auto"/>
          <w:kern w:val="0"/>
          <w:szCs w:val="21"/>
          <w:highlight w:val="none"/>
          <w:lang w:val="en-US" w:eastAsia="zh-CN"/>
        </w:rPr>
        <w:t>）</w:t>
      </w:r>
      <w:r>
        <w:rPr>
          <w:rFonts w:hint="eastAsia" w:ascii="宋体" w:hAnsi="宋体" w:cs="黑体"/>
          <w:b w:val="0"/>
          <w:bCs/>
          <w:color w:val="auto"/>
          <w:kern w:val="0"/>
          <w:szCs w:val="21"/>
          <w:highlight w:val="none"/>
          <w:lang w:eastAsia="zh-CN"/>
        </w:rPr>
        <w:t>及完成</w:t>
      </w:r>
      <w:r>
        <w:rPr>
          <w:rFonts w:hint="eastAsia" w:ascii="宋体" w:hAnsi="宋体" w:cs="黑体"/>
          <w:b w:val="0"/>
          <w:bCs/>
          <w:color w:val="auto"/>
          <w:kern w:val="0"/>
          <w:szCs w:val="21"/>
          <w:highlight w:val="none"/>
          <w:lang w:val="en-US" w:eastAsia="zh-CN"/>
        </w:rPr>
        <w:t>响应</w:t>
      </w:r>
      <w:r>
        <w:rPr>
          <w:rFonts w:hint="eastAsia" w:ascii="宋体" w:hAnsi="宋体" w:cs="黑体"/>
          <w:b w:val="0"/>
          <w:bCs/>
          <w:color w:val="auto"/>
          <w:kern w:val="0"/>
          <w:szCs w:val="21"/>
          <w:highlight w:val="none"/>
          <w:lang w:eastAsia="zh-CN"/>
        </w:rPr>
        <w:t>文件全部约定所需的一切费用。</w:t>
      </w:r>
      <w:r>
        <w:rPr>
          <w:rFonts w:hint="eastAsia" w:ascii="宋体" w:hAnsi="宋体" w:cs="黑体"/>
          <w:b w:val="0"/>
          <w:bCs/>
          <w:color w:val="auto"/>
          <w:kern w:val="0"/>
          <w:szCs w:val="21"/>
          <w:highlight w:val="none"/>
          <w:lang w:val="en-US" w:eastAsia="zh-CN"/>
        </w:rPr>
        <w:t>合同履行期间</w:t>
      </w:r>
      <w:r>
        <w:rPr>
          <w:rFonts w:hint="eastAsia" w:ascii="宋体" w:hAnsi="宋体" w:cs="黑体"/>
          <w:b w:val="0"/>
          <w:bCs/>
          <w:color w:val="auto"/>
          <w:kern w:val="0"/>
          <w:szCs w:val="21"/>
          <w:highlight w:val="none"/>
          <w:lang w:eastAsia="zh-CN"/>
        </w:rPr>
        <w:t>采购人不再支付任何费用。</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hint="eastAsia" w:ascii="宋体" w:hAnsi="宋体" w:cs="黑体"/>
          <w:b w:val="0"/>
          <w:bCs/>
          <w:color w:val="auto"/>
          <w:kern w:val="0"/>
          <w:szCs w:val="21"/>
          <w:lang w:val="en-US" w:eastAsia="zh-CN"/>
        </w:rPr>
      </w:pPr>
      <w:r>
        <w:rPr>
          <w:rFonts w:hint="eastAsia" w:ascii="宋体" w:hAnsi="宋体" w:cs="黑体"/>
          <w:b w:val="0"/>
          <w:bCs/>
          <w:color w:val="auto"/>
          <w:kern w:val="0"/>
          <w:szCs w:val="21"/>
          <w:lang w:val="en-US" w:eastAsia="zh-CN"/>
        </w:rPr>
        <w:t>具体内容详见谈判文件第五章采购需求。</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hint="eastAsia" w:ascii="宋体" w:hAnsi="宋体" w:cs="黑体"/>
          <w:b w:val="0"/>
          <w:bCs/>
          <w:color w:val="auto"/>
          <w:kern w:val="0"/>
          <w:szCs w:val="21"/>
          <w:highlight w:val="none"/>
          <w:lang w:val="en-US" w:eastAsia="zh-CN"/>
        </w:rPr>
      </w:pPr>
      <w:r>
        <w:rPr>
          <w:rFonts w:hint="eastAsia" w:ascii="宋体" w:hAnsi="宋体" w:cs="黑体"/>
          <w:b w:val="0"/>
          <w:bCs/>
          <w:color w:val="auto"/>
          <w:kern w:val="0"/>
          <w:szCs w:val="21"/>
          <w:highlight w:val="none"/>
          <w:lang w:val="en-US" w:eastAsia="zh-CN"/>
        </w:rPr>
        <w:t>3.成交供应商数量：1家。</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hint="default" w:ascii="宋体" w:hAnsi="宋体" w:cs="黑体"/>
          <w:b w:val="0"/>
          <w:bCs/>
          <w:color w:val="auto"/>
          <w:kern w:val="0"/>
          <w:szCs w:val="21"/>
          <w:lang w:val="en-US" w:eastAsia="zh-CN"/>
        </w:rPr>
      </w:pPr>
      <w:r>
        <w:rPr>
          <w:rFonts w:hint="eastAsia" w:ascii="宋体" w:hAnsi="宋体" w:cs="黑体"/>
          <w:b w:val="0"/>
          <w:bCs/>
          <w:color w:val="auto"/>
          <w:kern w:val="0"/>
          <w:szCs w:val="21"/>
          <w:lang w:val="en-US" w:eastAsia="zh-CN"/>
        </w:rPr>
        <w:t>4.服务期限</w:t>
      </w:r>
      <w:r>
        <w:rPr>
          <w:rFonts w:hint="eastAsia" w:ascii="宋体" w:hAnsi="宋体" w:cs="黑体"/>
          <w:b w:val="0"/>
          <w:bCs/>
          <w:color w:val="auto"/>
          <w:kern w:val="0"/>
          <w:szCs w:val="21"/>
          <w:highlight w:val="none"/>
        </w:rPr>
        <w:t>：自签订合同之日起</w:t>
      </w:r>
      <w:r>
        <w:rPr>
          <w:rFonts w:hint="eastAsia" w:ascii="宋体" w:hAnsi="宋体" w:cs="黑体"/>
          <w:b w:val="0"/>
          <w:bCs/>
          <w:color w:val="auto"/>
          <w:kern w:val="0"/>
          <w:szCs w:val="21"/>
          <w:highlight w:val="none"/>
          <w:lang w:val="en-US" w:eastAsia="zh-CN"/>
        </w:rPr>
        <w:t>一年</w:t>
      </w:r>
      <w:r>
        <w:rPr>
          <w:rFonts w:hint="eastAsia" w:ascii="宋体" w:hAnsi="宋体" w:cs="黑体"/>
          <w:color w:val="auto"/>
          <w:kern w:val="0"/>
          <w:szCs w:val="21"/>
          <w:highlight w:val="none"/>
        </w:rPr>
        <w:t>。</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textAlignment w:val="auto"/>
        <w:rPr>
          <w:rFonts w:ascii="宋体" w:hAnsi="宋体" w:cs="黑体"/>
          <w:color w:val="auto"/>
          <w:kern w:val="0"/>
          <w:szCs w:val="21"/>
        </w:rPr>
      </w:pPr>
      <w:r>
        <w:rPr>
          <w:rFonts w:hint="eastAsia" w:ascii="宋体" w:hAnsi="宋体" w:cs="黑体"/>
          <w:b w:val="0"/>
          <w:bCs/>
          <w:color w:val="auto"/>
          <w:kern w:val="0"/>
          <w:szCs w:val="21"/>
          <w:lang w:val="en-US" w:eastAsia="zh-CN"/>
        </w:rPr>
        <w:t>5.</w:t>
      </w:r>
      <w:r>
        <w:rPr>
          <w:rFonts w:hint="eastAsia" w:ascii="宋体" w:hAnsi="宋体" w:cs="黑体"/>
          <w:color w:val="auto"/>
          <w:kern w:val="0"/>
          <w:szCs w:val="21"/>
          <w:highlight w:val="none"/>
          <w:lang w:val="en-US" w:eastAsia="zh-CN"/>
        </w:rPr>
        <w:t>最高投标限价（含税）：150</w:t>
      </w:r>
      <w:r>
        <w:rPr>
          <w:rFonts w:hint="eastAsia"/>
          <w:color w:val="auto"/>
          <w:highlight w:val="none"/>
          <w:lang w:val="en-US" w:eastAsia="zh-CN"/>
        </w:rPr>
        <w:t>元/日（</w:t>
      </w:r>
      <w:r>
        <w:rPr>
          <w:rFonts w:hint="eastAsia" w:ascii="宋体" w:hAnsi="宋体" w:eastAsia="宋体" w:cs="宋体"/>
          <w:b w:val="0"/>
          <w:bCs w:val="0"/>
          <w:color w:val="auto"/>
          <w:sz w:val="21"/>
          <w:szCs w:val="21"/>
          <w:lang w:val="en-US" w:eastAsia="zh-CN"/>
        </w:rPr>
        <w:t>每日</w:t>
      </w:r>
      <w:r>
        <w:rPr>
          <w:rFonts w:hint="eastAsia" w:ascii="宋体" w:hAnsi="宋体" w:cs="宋体"/>
          <w:b w:val="0"/>
          <w:bCs w:val="0"/>
          <w:color w:val="auto"/>
          <w:sz w:val="21"/>
          <w:szCs w:val="21"/>
          <w:lang w:val="en-US" w:eastAsia="zh-CN"/>
        </w:rPr>
        <w:t>施工</w:t>
      </w:r>
      <w:r>
        <w:rPr>
          <w:rFonts w:hint="eastAsia" w:ascii="宋体" w:hAnsi="宋体" w:eastAsia="宋体" w:cs="宋体"/>
          <w:b w:val="0"/>
          <w:bCs w:val="0"/>
          <w:color w:val="auto"/>
          <w:sz w:val="21"/>
          <w:szCs w:val="21"/>
          <w:lang w:val="en-US" w:eastAsia="zh-CN"/>
        </w:rPr>
        <w:t>有效的工作时间不少于10小时</w:t>
      </w:r>
      <w:r>
        <w:rPr>
          <w:rFonts w:hint="eastAsia"/>
          <w:color w:val="auto"/>
          <w:highlight w:val="none"/>
          <w:lang w:val="en-US" w:eastAsia="zh-CN"/>
        </w:rPr>
        <w:t>）</w:t>
      </w:r>
      <w:r>
        <w:rPr>
          <w:rFonts w:hint="eastAsia" w:ascii="宋体" w:hAnsi="宋体" w:cs="黑体"/>
          <w:color w:val="auto"/>
          <w:kern w:val="0"/>
          <w:szCs w:val="21"/>
          <w:highlight w:val="none"/>
          <w:lang w:val="en-US" w:eastAsia="zh-CN"/>
        </w:rPr>
        <w:t>，投标人报价不能超过最高投标限价，否则将废标。</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708" w:leftChars="337" w:right="0" w:rightChars="0" w:firstLine="0" w:firstLineChars="0"/>
        <w:jc w:val="both"/>
        <w:textAlignment w:val="auto"/>
        <w:rPr>
          <w:rFonts w:hint="eastAsia" w:ascii="宋体" w:hAnsi="宋体" w:cs="黑体"/>
          <w:color w:val="auto"/>
          <w:kern w:val="0"/>
          <w:szCs w:val="21"/>
          <w:lang w:val="en-US" w:eastAsia="zh-CN"/>
        </w:rPr>
      </w:pPr>
      <w:r>
        <w:rPr>
          <w:rFonts w:hint="eastAsia" w:ascii="宋体" w:hAnsi="宋体" w:cs="黑体"/>
          <w:color w:val="auto"/>
          <w:kern w:val="0"/>
          <w:szCs w:val="21"/>
          <w:highlight w:val="none"/>
          <w:lang w:val="en-US" w:eastAsia="zh-CN"/>
        </w:rPr>
        <w:t>6.</w:t>
      </w:r>
      <w:r>
        <w:rPr>
          <w:rFonts w:hint="eastAsia" w:ascii="宋体" w:hAnsi="宋体" w:cs="黑体"/>
          <w:color w:val="auto"/>
          <w:kern w:val="0"/>
          <w:szCs w:val="21"/>
        </w:rPr>
        <w:t>服务地点</w:t>
      </w:r>
      <w:r>
        <w:rPr>
          <w:rFonts w:hint="eastAsia" w:ascii="宋体" w:hAnsi="宋体" w:cs="黑体"/>
          <w:color w:val="auto"/>
          <w:kern w:val="0"/>
          <w:szCs w:val="21"/>
          <w:lang w:eastAsia="zh-CN"/>
        </w:rPr>
        <w:t>：</w:t>
      </w:r>
      <w:r>
        <w:rPr>
          <w:rFonts w:hint="eastAsia" w:ascii="宋体" w:hAnsi="宋体" w:cs="黑体"/>
          <w:color w:val="auto"/>
          <w:kern w:val="0"/>
          <w:szCs w:val="21"/>
          <w:lang w:val="en-US" w:eastAsia="zh-CN"/>
        </w:rPr>
        <w:t>具体服务地点以采购人每次下发的工作单为准</w:t>
      </w:r>
      <w:r>
        <w:rPr>
          <w:rFonts w:hint="eastAsia" w:ascii="宋体" w:hAnsi="宋体" w:cs="黑体"/>
          <w:color w:val="auto"/>
          <w:kern w:val="0"/>
          <w:szCs w:val="21"/>
        </w:rPr>
        <w:t>。</w:t>
      </w:r>
    </w:p>
    <w:p>
      <w:pPr>
        <w:keepNext w:val="0"/>
        <w:keepLines w:val="0"/>
        <w:pageBreakBefore w:val="0"/>
        <w:widowControl w:val="0"/>
        <w:numPr>
          <w:ilvl w:val="0"/>
          <w:numId w:val="1"/>
        </w:numPr>
        <w:tabs>
          <w:tab w:val="left" w:pos="709"/>
        </w:tabs>
        <w:kinsoku/>
        <w:wordWrap/>
        <w:overflowPunct/>
        <w:topLinePunct w:val="0"/>
        <w:autoSpaceDE w:val="0"/>
        <w:autoSpaceDN w:val="0"/>
        <w:bidi w:val="0"/>
        <w:adjustRightInd w:val="0"/>
        <w:snapToGrid w:val="0"/>
        <w:spacing w:line="360" w:lineRule="exact"/>
        <w:ind w:left="0" w:firstLine="0"/>
        <w:textAlignment w:val="auto"/>
        <w:rPr>
          <w:rFonts w:ascii="宋体" w:hAnsi="宋体" w:cs="黑体"/>
          <w:color w:val="auto"/>
          <w:kern w:val="0"/>
          <w:szCs w:val="21"/>
        </w:rPr>
      </w:pPr>
      <w:r>
        <w:rPr>
          <w:rFonts w:hint="eastAsia" w:ascii="宋体" w:hAnsi="宋体" w:cs="黑体"/>
          <w:color w:val="auto"/>
          <w:kern w:val="0"/>
          <w:szCs w:val="21"/>
        </w:rPr>
        <w:t>供应商资格要求</w:t>
      </w:r>
    </w:p>
    <w:p>
      <w:pPr>
        <w:keepNext w:val="0"/>
        <w:keepLines w:val="0"/>
        <w:pageBreakBefore w:val="0"/>
        <w:widowControl w:val="0"/>
        <w:numPr>
          <w:ilvl w:val="0"/>
          <w:numId w:val="2"/>
        </w:numPr>
        <w:kinsoku/>
        <w:wordWrap/>
        <w:overflowPunct/>
        <w:topLinePunct w:val="0"/>
        <w:bidi w:val="0"/>
        <w:snapToGrid w:val="0"/>
        <w:spacing w:line="360" w:lineRule="exact"/>
        <w:ind w:left="691" w:leftChars="329"/>
        <w:textAlignment w:val="auto"/>
        <w:rPr>
          <w:rFonts w:hint="eastAsia" w:ascii="宋体" w:hAnsi="宋体" w:cs="黑体"/>
          <w:color w:val="auto"/>
          <w:kern w:val="0"/>
          <w:szCs w:val="21"/>
        </w:rPr>
      </w:pPr>
      <w:r>
        <w:rPr>
          <w:rFonts w:hint="eastAsia" w:ascii="宋体" w:hAnsi="宋体" w:cs="黑体"/>
          <w:color w:val="auto"/>
          <w:kern w:val="0"/>
          <w:szCs w:val="21"/>
        </w:rPr>
        <w:t>供应商应具有独立法人资格，具备履行本项目人员、设备及能力。</w:t>
      </w:r>
    </w:p>
    <w:p>
      <w:pPr>
        <w:keepNext w:val="0"/>
        <w:keepLines w:val="0"/>
        <w:pageBreakBefore w:val="0"/>
        <w:widowControl w:val="0"/>
        <w:numPr>
          <w:ilvl w:val="0"/>
          <w:numId w:val="2"/>
        </w:numPr>
        <w:kinsoku/>
        <w:wordWrap/>
        <w:overflowPunct/>
        <w:topLinePunct w:val="0"/>
        <w:bidi w:val="0"/>
        <w:snapToGrid w:val="0"/>
        <w:spacing w:line="360" w:lineRule="exact"/>
        <w:ind w:left="691" w:leftChars="329"/>
        <w:textAlignment w:val="auto"/>
        <w:rPr>
          <w:rFonts w:ascii="宋体" w:hAnsi="宋体" w:cs="黑体"/>
          <w:color w:val="auto"/>
          <w:kern w:val="0"/>
          <w:szCs w:val="21"/>
        </w:rPr>
      </w:pPr>
      <w:r>
        <w:rPr>
          <w:rFonts w:hint="eastAsia" w:ascii="宋体" w:hAnsi="宋体" w:cs="黑体"/>
          <w:color w:val="auto"/>
          <w:kern w:val="0"/>
          <w:szCs w:val="21"/>
        </w:rPr>
        <w:t>须配备</w:t>
      </w:r>
      <w:r>
        <w:rPr>
          <w:rFonts w:hint="eastAsia" w:ascii="宋体" w:hAnsi="宋体" w:cs="黑体"/>
          <w:color w:val="auto"/>
          <w:kern w:val="0"/>
          <w:szCs w:val="21"/>
          <w:lang w:val="en-US" w:eastAsia="zh-CN"/>
        </w:rPr>
        <w:t>现场负责人</w:t>
      </w:r>
      <w:r>
        <w:rPr>
          <w:rFonts w:hint="eastAsia" w:ascii="宋体" w:hAnsi="宋体" w:cs="黑体"/>
          <w:color w:val="auto"/>
          <w:kern w:val="0"/>
          <w:szCs w:val="21"/>
        </w:rPr>
        <w:t>1名，统筹安排</w:t>
      </w:r>
      <w:r>
        <w:rPr>
          <w:rFonts w:hint="eastAsia" w:ascii="宋体" w:hAnsi="宋体" w:cs="黑体"/>
          <w:color w:val="auto"/>
          <w:kern w:val="0"/>
          <w:szCs w:val="21"/>
          <w:lang w:val="en-US" w:eastAsia="zh-CN"/>
        </w:rPr>
        <w:t>项目</w:t>
      </w:r>
      <w:r>
        <w:rPr>
          <w:rFonts w:hint="eastAsia" w:ascii="宋体" w:hAnsi="宋体" w:cs="黑体"/>
          <w:color w:val="auto"/>
          <w:kern w:val="0"/>
          <w:szCs w:val="21"/>
        </w:rPr>
        <w:t>内所有工程事项。</w:t>
      </w:r>
    </w:p>
    <w:p>
      <w:pPr>
        <w:keepNext w:val="0"/>
        <w:keepLines w:val="0"/>
        <w:pageBreakBefore w:val="0"/>
        <w:widowControl w:val="0"/>
        <w:numPr>
          <w:ilvl w:val="0"/>
          <w:numId w:val="2"/>
        </w:numPr>
        <w:kinsoku/>
        <w:wordWrap/>
        <w:overflowPunct/>
        <w:topLinePunct w:val="0"/>
        <w:bidi w:val="0"/>
        <w:snapToGrid w:val="0"/>
        <w:spacing w:line="360" w:lineRule="exact"/>
        <w:ind w:left="691" w:leftChars="329"/>
        <w:textAlignment w:val="auto"/>
        <w:rPr>
          <w:rFonts w:ascii="宋体" w:hAnsi="宋体" w:cs="黑体"/>
          <w:color w:val="auto"/>
          <w:kern w:val="0"/>
          <w:szCs w:val="21"/>
          <w:highlight w:val="none"/>
        </w:rPr>
      </w:pPr>
      <w:r>
        <w:rPr>
          <w:rFonts w:hint="eastAsia" w:ascii="宋体" w:hAnsi="宋体" w:cs="黑体"/>
          <w:color w:val="auto"/>
          <w:kern w:val="0"/>
          <w:szCs w:val="21"/>
          <w:highlight w:val="none"/>
        </w:rPr>
        <w:t>供应商须承诺</w:t>
      </w:r>
      <w:r>
        <w:rPr>
          <w:rFonts w:hint="eastAsia" w:ascii="宋体" w:hAnsi="宋体" w:cs="黑体"/>
          <w:color w:val="auto"/>
          <w:kern w:val="0"/>
          <w:szCs w:val="21"/>
          <w:highlight w:val="none"/>
          <w:lang w:eastAsia="zh-CN"/>
        </w:rPr>
        <w:t>：</w:t>
      </w:r>
      <w:r>
        <w:rPr>
          <w:rFonts w:hint="eastAsia" w:ascii="宋体" w:hAnsi="宋体" w:cs="黑体"/>
          <w:color w:val="auto"/>
          <w:kern w:val="0"/>
          <w:szCs w:val="21"/>
          <w:highlight w:val="none"/>
          <w:lang w:val="en-US" w:eastAsia="zh-CN"/>
        </w:rPr>
        <w:t>当采购人下发应急任务通知单时，供应商能够在2小时内派施工人员到达施工现场</w:t>
      </w:r>
      <w:r>
        <w:rPr>
          <w:rFonts w:hint="eastAsia" w:ascii="宋体" w:hAnsi="宋体" w:cs="黑体"/>
          <w:color w:val="auto"/>
          <w:kern w:val="0"/>
          <w:szCs w:val="21"/>
          <w:highlight w:val="none"/>
        </w:rPr>
        <w:t>。</w:t>
      </w:r>
    </w:p>
    <w:p>
      <w:pPr>
        <w:keepNext w:val="0"/>
        <w:keepLines w:val="0"/>
        <w:pageBreakBefore w:val="0"/>
        <w:widowControl w:val="0"/>
        <w:numPr>
          <w:ilvl w:val="0"/>
          <w:numId w:val="2"/>
        </w:numPr>
        <w:kinsoku/>
        <w:wordWrap/>
        <w:overflowPunct/>
        <w:topLinePunct w:val="0"/>
        <w:bidi w:val="0"/>
        <w:snapToGrid w:val="0"/>
        <w:spacing w:line="360" w:lineRule="exact"/>
        <w:ind w:left="691" w:leftChars="329"/>
        <w:textAlignment w:val="auto"/>
        <w:rPr>
          <w:rFonts w:ascii="宋体" w:hAnsi="宋体" w:cs="黑体"/>
          <w:color w:val="auto"/>
          <w:kern w:val="0"/>
          <w:szCs w:val="21"/>
        </w:rPr>
      </w:pPr>
      <w:r>
        <w:rPr>
          <w:rFonts w:hint="eastAsia" w:ascii="宋体" w:hAnsi="宋体" w:cs="黑体"/>
          <w:color w:val="auto"/>
          <w:kern w:val="0"/>
          <w:szCs w:val="21"/>
        </w:rPr>
        <w:t>在“信用中国”网站中被列入失信被执行人名单的供应商，不得参加投标。</w:t>
      </w:r>
    </w:p>
    <w:p>
      <w:pPr>
        <w:keepNext w:val="0"/>
        <w:keepLines w:val="0"/>
        <w:pageBreakBefore w:val="0"/>
        <w:widowControl w:val="0"/>
        <w:numPr>
          <w:ilvl w:val="0"/>
          <w:numId w:val="2"/>
        </w:numPr>
        <w:kinsoku/>
        <w:wordWrap/>
        <w:overflowPunct/>
        <w:topLinePunct w:val="0"/>
        <w:bidi w:val="0"/>
        <w:snapToGrid w:val="0"/>
        <w:spacing w:line="360" w:lineRule="exact"/>
        <w:ind w:left="691" w:leftChars="329"/>
        <w:textAlignment w:val="auto"/>
        <w:rPr>
          <w:rFonts w:hint="eastAsia" w:ascii="宋体" w:hAnsi="宋体" w:eastAsia="宋体" w:cs="宋体"/>
          <w:b w:val="0"/>
          <w:bCs w:val="0"/>
          <w:sz w:val="21"/>
          <w:szCs w:val="21"/>
        </w:rPr>
      </w:pPr>
      <w:r>
        <w:rPr>
          <w:rFonts w:hint="eastAsia" w:ascii="宋体" w:hAnsi="宋体" w:cs="黑体"/>
          <w:color w:val="auto"/>
          <w:kern w:val="0"/>
          <w:szCs w:val="21"/>
        </w:rPr>
        <w:t>本次招标不接受联合体。</w:t>
      </w:r>
    </w:p>
    <w:p>
      <w:pPr>
        <w:pageBreakBefore w:val="0"/>
        <w:kinsoku/>
        <w:wordWrap/>
        <w:overflowPunct/>
        <w:topLinePunct w:val="0"/>
        <w:bidi w:val="0"/>
        <w:snapToGrid w:val="0"/>
        <w:spacing w:line="360" w:lineRule="atLeas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 xml:space="preserve">附表：     </w:t>
      </w:r>
    </w:p>
    <w:p>
      <w:pPr>
        <w:snapToGrid w:val="0"/>
        <w:spacing w:line="360" w:lineRule="auto"/>
        <w:ind w:left="708" w:leftChars="337"/>
        <w:jc w:val="center"/>
        <w:rPr>
          <w:rFonts w:hint="eastAsia" w:ascii="宋体" w:hAnsi="宋体" w:eastAsia="宋体" w:cs="宋体"/>
          <w:b/>
          <w:bCs/>
          <w:sz w:val="21"/>
          <w:szCs w:val="21"/>
        </w:rPr>
      </w:pPr>
      <w:r>
        <w:rPr>
          <w:rFonts w:hint="eastAsia" w:ascii="宋体" w:hAnsi="宋体" w:eastAsia="宋体" w:cs="宋体"/>
          <w:b/>
          <w:bCs/>
          <w:sz w:val="21"/>
          <w:szCs w:val="21"/>
        </w:rPr>
        <w:t>购买招标文件（或资审文件）登记表</w:t>
      </w:r>
    </w:p>
    <w:tbl>
      <w:tblPr>
        <w:tblStyle w:val="6"/>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125"/>
        <w:gridCol w:w="327"/>
        <w:gridCol w:w="1631"/>
        <w:gridCol w:w="6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*项目编号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lang w:eastAsia="zh-CN"/>
              </w:rPr>
            </w:pPr>
            <w:r>
              <w:rPr>
                <w:rFonts w:hint="eastAsia" w:ascii="宋体" w:hAnsi="宋体" w:eastAsia="宋体" w:cs="宋体"/>
                <w:w w:val="95"/>
                <w:sz w:val="21"/>
                <w:szCs w:val="21"/>
                <w:lang w:eastAsia="zh-CN"/>
              </w:rPr>
              <w:t>GXTC-CZ-C-2168030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吉林省高速公路集团有限公司白城分公司</w:t>
            </w:r>
          </w:p>
          <w:p>
            <w:pPr>
              <w:jc w:val="center"/>
              <w:rPr>
                <w:rFonts w:hint="eastAsia" w:ascii="宋体" w:hAnsi="宋体" w:eastAsia="宋体" w:cs="宋体"/>
                <w:bCs/>
                <w:sz w:val="21"/>
                <w:szCs w:val="21"/>
              </w:rPr>
            </w:pPr>
            <w:r>
              <w:rPr>
                <w:rFonts w:hint="eastAsia" w:ascii="宋体" w:hAnsi="宋体" w:eastAsia="宋体" w:cs="宋体"/>
                <w:kern w:val="0"/>
                <w:sz w:val="21"/>
                <w:szCs w:val="21"/>
                <w:lang w:eastAsia="zh-CN"/>
              </w:rPr>
              <w:t>2021年度劳务外包服务项目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*单位名称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*企业性质</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*营业注册号码</w:t>
            </w:r>
          </w:p>
          <w:p>
            <w:pPr>
              <w:jc w:val="center"/>
              <w:rPr>
                <w:rFonts w:hint="eastAsia" w:ascii="宋体" w:hAnsi="宋体" w:eastAsia="宋体" w:cs="宋体"/>
                <w:bCs/>
                <w:sz w:val="21"/>
                <w:szCs w:val="21"/>
              </w:rPr>
            </w:pPr>
            <w:r>
              <w:rPr>
                <w:rFonts w:hint="eastAsia" w:ascii="宋体" w:hAnsi="宋体" w:eastAsia="宋体" w:cs="宋体"/>
                <w:bCs/>
                <w:sz w:val="21"/>
                <w:szCs w:val="21"/>
              </w:rPr>
              <w:t>（统一社会信用代码）</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*单位地址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*联系人</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*联系电话</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 xml:space="preserve">*E-mail </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Cs/>
                <w:sz w:val="21"/>
                <w:szCs w:val="21"/>
              </w:rPr>
              <w:t>*邮政编码</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*身份证号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*邮寄地址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*法定代表人</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*资信等级</w:t>
            </w:r>
          </w:p>
          <w:p>
            <w:pPr>
              <w:jc w:val="center"/>
              <w:rPr>
                <w:rFonts w:hint="eastAsia" w:ascii="宋体" w:hAnsi="宋体" w:eastAsia="宋体" w:cs="宋体"/>
                <w:b/>
                <w:bCs/>
                <w:sz w:val="21"/>
                <w:szCs w:val="21"/>
              </w:rPr>
            </w:pPr>
            <w:r>
              <w:rPr>
                <w:rFonts w:hint="eastAsia" w:ascii="宋体" w:hAnsi="宋体" w:eastAsia="宋体" w:cs="宋体"/>
                <w:bCs/>
                <w:sz w:val="21"/>
                <w:szCs w:val="21"/>
              </w:rPr>
              <w:t>（如有）</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*资质等级（如有）</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发票类型（选择）</w:t>
            </w:r>
          </w:p>
          <w:p>
            <w:pPr>
              <w:jc w:val="center"/>
              <w:rPr>
                <w:rFonts w:hint="eastAsia" w:ascii="宋体" w:hAnsi="宋体" w:eastAsia="宋体" w:cs="宋体"/>
                <w:b/>
                <w:bCs/>
                <w:sz w:val="21"/>
                <w:szCs w:val="21"/>
              </w:rPr>
            </w:pPr>
            <w:r>
              <w:rPr>
                <w:rFonts w:hint="eastAsia" w:ascii="宋体" w:hAnsi="宋体" w:eastAsia="宋体" w:cs="宋体"/>
                <w:b/>
                <w:bCs/>
                <w:sz w:val="21"/>
                <w:szCs w:val="21"/>
              </w:rPr>
              <w:t>（包含标书款发票及中标后服务费发票）</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增值税普通发票</w:t>
            </w:r>
            <w:r>
              <w:rPr>
                <w:rFonts w:hint="eastAsia" w:ascii="宋体" w:hAnsi="宋体" w:eastAsia="宋体" w:cs="宋体"/>
                <w:bCs/>
                <w:sz w:val="21"/>
                <w:szCs w:val="21"/>
              </w:rPr>
              <w:t>□</w:t>
            </w:r>
          </w:p>
        </w:tc>
        <w:tc>
          <w:tcPr>
            <w:tcW w:w="22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增值税专用发票</w:t>
            </w:r>
            <w:r>
              <w:rPr>
                <w:rFonts w:hint="eastAsia" w:ascii="宋体" w:hAnsi="宋体" w:eastAsia="宋体" w:cs="宋体"/>
                <w:bCs/>
                <w:sz w:val="21"/>
                <w:szCs w:val="21"/>
              </w:rPr>
              <w:t>□</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不需要发票</w:t>
            </w:r>
            <w:r>
              <w:rPr>
                <w:rFonts w:hint="eastAsia" w:ascii="宋体" w:hAnsi="宋体" w:eastAsia="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※单位地址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※电话（发票可识别）</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※开户行名称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※开户行账号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9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sz w:val="21"/>
                <w:szCs w:val="21"/>
              </w:rPr>
            </w:pPr>
            <w:r>
              <w:rPr>
                <w:rFonts w:hint="eastAsia" w:ascii="宋体" w:hAnsi="宋体" w:eastAsia="宋体" w:cs="宋体"/>
                <w:bCs/>
                <w:sz w:val="21"/>
                <w:szCs w:val="21"/>
              </w:rPr>
              <w:t>*购买人（签字）：</w:t>
            </w:r>
          </w:p>
        </w:tc>
        <w:tc>
          <w:tcPr>
            <w:tcW w:w="4399" w:type="dxa"/>
            <w:gridSpan w:val="4"/>
            <w:tcBorders>
              <w:top w:val="single" w:color="auto" w:sz="4" w:space="0"/>
              <w:left w:val="single" w:color="auto" w:sz="4" w:space="0"/>
              <w:bottom w:val="single" w:color="auto" w:sz="4" w:space="0"/>
              <w:right w:val="single" w:color="auto" w:sz="4" w:space="0"/>
            </w:tcBorders>
            <w:vAlign w:val="center"/>
          </w:tcPr>
          <w:p>
            <w:pPr>
              <w:ind w:right="420"/>
              <w:rPr>
                <w:rFonts w:hint="eastAsia" w:ascii="宋体" w:hAnsi="宋体" w:eastAsia="宋体" w:cs="宋体"/>
                <w:bCs/>
                <w:sz w:val="21"/>
                <w:szCs w:val="21"/>
              </w:rPr>
            </w:pPr>
            <w:r>
              <w:rPr>
                <w:rFonts w:hint="eastAsia" w:ascii="宋体" w:hAnsi="宋体" w:eastAsia="宋体" w:cs="宋体"/>
                <w:bCs/>
                <w:sz w:val="21"/>
                <w:szCs w:val="21"/>
              </w:rPr>
              <w:t>*                    年    月    日</w:t>
            </w:r>
          </w:p>
        </w:tc>
      </w:tr>
    </w:tbl>
    <w:p>
      <w:pPr>
        <w:rPr>
          <w:rFonts w:hint="eastAsia" w:ascii="宋体" w:hAnsi="宋体" w:eastAsia="宋体" w:cs="宋体"/>
          <w:b/>
          <w:sz w:val="21"/>
          <w:szCs w:val="21"/>
        </w:rPr>
      </w:pPr>
      <w:bookmarkStart w:id="0" w:name="出售招标文件汇总表"/>
      <w:bookmarkEnd w:id="0"/>
      <w:r>
        <w:rPr>
          <w:rFonts w:hint="eastAsia" w:ascii="宋体" w:hAnsi="宋体" w:eastAsia="宋体" w:cs="宋体"/>
          <w:b/>
          <w:sz w:val="21"/>
          <w:szCs w:val="21"/>
        </w:rPr>
        <w:t>注：</w:t>
      </w:r>
      <w:r>
        <w:rPr>
          <w:rFonts w:hint="eastAsia" w:ascii="宋体" w:hAnsi="宋体" w:eastAsia="宋体" w:cs="宋体"/>
          <w:b/>
          <w:bCs/>
          <w:sz w:val="21"/>
          <w:szCs w:val="21"/>
        </w:rPr>
        <w:t>*</w:t>
      </w:r>
      <w:r>
        <w:rPr>
          <w:rFonts w:hint="eastAsia" w:ascii="宋体" w:hAnsi="宋体" w:eastAsia="宋体" w:cs="宋体"/>
          <w:b/>
          <w:sz w:val="21"/>
          <w:szCs w:val="21"/>
        </w:rPr>
        <w:t>为必填项，</w:t>
      </w:r>
      <w:r>
        <w:rPr>
          <w:rFonts w:hint="eastAsia" w:ascii="宋体" w:hAnsi="宋体" w:eastAsia="宋体" w:cs="宋体"/>
          <w:b/>
          <w:bCs/>
          <w:sz w:val="21"/>
          <w:szCs w:val="21"/>
        </w:rPr>
        <w:t>※为开专用发票必填项。请认真核对开票信息及发票类型。开出后不做修改</w:t>
      </w:r>
    </w:p>
    <w:p>
      <w:pPr>
        <w:pageBreakBefore w:val="0"/>
        <w:kinsoku/>
        <w:wordWrap/>
        <w:overflowPunct/>
        <w:topLinePunct w:val="0"/>
        <w:bidi w:val="0"/>
        <w:snapToGrid w:val="0"/>
        <w:spacing w:line="360" w:lineRule="atLeast"/>
        <w:rPr>
          <w:rFonts w:hint="eastAsia" w:ascii="宋体" w:hAnsi="宋体" w:eastAsia="宋体" w:cs="宋体"/>
          <w:b/>
          <w:sz w:val="21"/>
          <w:szCs w:val="21"/>
        </w:rPr>
      </w:pPr>
    </w:p>
    <w:p>
      <w:pPr>
        <w:pageBreakBefore w:val="0"/>
        <w:kinsoku/>
        <w:wordWrap/>
        <w:overflowPunct/>
        <w:topLinePunct w:val="0"/>
        <w:bidi w:val="0"/>
        <w:snapToGrid w:val="0"/>
        <w:spacing w:line="360" w:lineRule="atLeast"/>
        <w:rPr>
          <w:rFonts w:hint="eastAsia" w:ascii="宋体" w:hAnsi="宋体" w:eastAsia="宋体" w:cs="宋体"/>
          <w:kern w:val="0"/>
          <w:sz w:val="21"/>
          <w:szCs w:val="21"/>
        </w:rPr>
      </w:pPr>
      <w:r>
        <w:rPr>
          <w:rFonts w:hint="eastAsia" w:ascii="宋体" w:hAnsi="宋体" w:eastAsia="宋体" w:cs="宋体"/>
          <w:kern w:val="0"/>
          <w:sz w:val="21"/>
          <w:szCs w:val="21"/>
        </w:rPr>
        <w:br w:type="page"/>
      </w:r>
    </w:p>
    <w:p>
      <w:pPr>
        <w:pageBreakBefore w:val="0"/>
        <w:tabs>
          <w:tab w:val="left" w:pos="-94"/>
          <w:tab w:val="left" w:pos="428"/>
        </w:tabs>
        <w:kinsoku/>
        <w:wordWrap/>
        <w:overflowPunct/>
        <w:topLinePunct w:val="0"/>
        <w:bidi w:val="0"/>
        <w:adjustRightInd w:val="0"/>
        <w:snapToGrid w:val="0"/>
        <w:spacing w:line="360" w:lineRule="atLeast"/>
        <w:ind w:left="23" w:leftChars="11"/>
        <w:jc w:val="both"/>
        <w:textAlignment w:val="baseline"/>
        <w:outlineLvl w:val="1"/>
        <w:rPr>
          <w:rFonts w:hint="eastAsia" w:ascii="宋体" w:hAnsi="宋体" w:eastAsia="宋体" w:cs="宋体"/>
          <w:kern w:val="0"/>
          <w:sz w:val="21"/>
          <w:szCs w:val="21"/>
          <w:lang w:val="en-US" w:eastAsia="zh-CN"/>
        </w:rPr>
      </w:pPr>
    </w:p>
    <w:p>
      <w:pPr>
        <w:pageBreakBefore w:val="0"/>
        <w:tabs>
          <w:tab w:val="left" w:pos="-94"/>
          <w:tab w:val="left" w:pos="428"/>
        </w:tabs>
        <w:kinsoku/>
        <w:wordWrap/>
        <w:overflowPunct/>
        <w:topLinePunct w:val="0"/>
        <w:bidi w:val="0"/>
        <w:adjustRightInd w:val="0"/>
        <w:snapToGrid w:val="0"/>
        <w:spacing w:line="360" w:lineRule="atLeast"/>
        <w:ind w:left="23" w:leftChars="11"/>
        <w:jc w:val="both"/>
        <w:textAlignment w:val="baseline"/>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六、评标办法</w:t>
      </w:r>
    </w:p>
    <w:p>
      <w:pPr>
        <w:tabs>
          <w:tab w:val="left" w:pos="-94"/>
          <w:tab w:val="left" w:pos="428"/>
        </w:tabs>
        <w:adjustRightInd w:val="0"/>
        <w:spacing w:line="360" w:lineRule="auto"/>
        <w:ind w:left="23" w:leftChars="11"/>
        <w:jc w:val="center"/>
        <w:textAlignment w:val="baseline"/>
        <w:outlineLvl w:val="1"/>
        <w:rPr>
          <w:rFonts w:hint="eastAsia" w:ascii="宋体" w:hAnsi="宋体" w:eastAsia="宋体" w:cs="宋体"/>
          <w:b/>
          <w:sz w:val="21"/>
          <w:szCs w:val="21"/>
        </w:rPr>
      </w:pPr>
      <w:r>
        <w:rPr>
          <w:rFonts w:hint="eastAsia" w:ascii="宋体" w:hAnsi="宋体" w:eastAsia="宋体" w:cs="宋体"/>
          <w:b/>
          <w:sz w:val="21"/>
          <w:szCs w:val="21"/>
        </w:rPr>
        <w:t>附表一资格审查表</w:t>
      </w:r>
    </w:p>
    <w:tbl>
      <w:tblPr>
        <w:tblStyle w:val="6"/>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96"/>
        <w:gridCol w:w="40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Align w:val="center"/>
          </w:tcPr>
          <w:p>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296" w:type="dxa"/>
            <w:vAlign w:val="center"/>
          </w:tcPr>
          <w:p>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评审内容</w:t>
            </w:r>
          </w:p>
        </w:tc>
        <w:tc>
          <w:tcPr>
            <w:tcW w:w="4020" w:type="dxa"/>
            <w:vAlign w:val="center"/>
          </w:tcPr>
          <w:p>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评审合格标准</w:t>
            </w:r>
          </w:p>
        </w:tc>
        <w:tc>
          <w:tcPr>
            <w:tcW w:w="977" w:type="dxa"/>
            <w:vAlign w:val="center"/>
          </w:tcPr>
          <w:p>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Align w:val="center"/>
          </w:tcPr>
          <w:p>
            <w:pPr>
              <w:pStyle w:val="9"/>
              <w:numPr>
                <w:ilvl w:val="0"/>
                <w:numId w:val="3"/>
              </w:numPr>
              <w:snapToGrid w:val="0"/>
              <w:spacing w:line="360" w:lineRule="auto"/>
              <w:ind w:firstLineChars="0"/>
              <w:jc w:val="center"/>
              <w:rPr>
                <w:rFonts w:hint="eastAsia" w:ascii="宋体" w:hAnsi="宋体" w:eastAsia="宋体" w:cs="宋体"/>
                <w:b/>
                <w:sz w:val="21"/>
                <w:szCs w:val="21"/>
              </w:rPr>
            </w:pPr>
          </w:p>
        </w:tc>
        <w:tc>
          <w:tcPr>
            <w:tcW w:w="2296" w:type="dxa"/>
            <w:vAlign w:val="center"/>
          </w:tcPr>
          <w:p>
            <w:pPr>
              <w:snapToGrid w:val="0"/>
              <w:spacing w:line="360" w:lineRule="auto"/>
              <w:jc w:val="left"/>
              <w:rPr>
                <w:rFonts w:hint="eastAsia" w:ascii="宋体" w:hAnsi="宋体" w:eastAsia="宋体" w:cs="宋体"/>
                <w:b/>
                <w:sz w:val="21"/>
                <w:szCs w:val="21"/>
              </w:rPr>
            </w:pPr>
            <w:r>
              <w:rPr>
                <w:rFonts w:hint="eastAsia" w:ascii="宋体" w:hAnsi="宋体" w:eastAsia="宋体" w:cs="宋体"/>
                <w:sz w:val="21"/>
                <w:szCs w:val="21"/>
              </w:rPr>
              <w:t>供应商名称</w:t>
            </w:r>
          </w:p>
        </w:tc>
        <w:tc>
          <w:tcPr>
            <w:tcW w:w="4020" w:type="dxa"/>
            <w:vAlign w:val="center"/>
          </w:tcPr>
          <w:p>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与报名的营业执照一致（符合法定工商变更程序除外）</w:t>
            </w:r>
            <w:r>
              <w:rPr>
                <w:rFonts w:hint="eastAsia" w:ascii="宋体" w:hAnsi="宋体" w:eastAsia="宋体" w:cs="宋体"/>
                <w:sz w:val="21"/>
                <w:szCs w:val="21"/>
                <w:lang w:eastAsia="zh-CN"/>
              </w:rPr>
              <w:t>。</w:t>
            </w:r>
          </w:p>
          <w:p>
            <w:pPr>
              <w:snapToGrid w:val="0"/>
              <w:spacing w:line="360" w:lineRule="auto"/>
              <w:jc w:val="left"/>
              <w:rPr>
                <w:rFonts w:hint="eastAsia" w:ascii="宋体" w:hAnsi="宋体" w:eastAsia="宋体" w:cs="宋体"/>
                <w:b/>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标书内附营业执照副本复印件或扫描件，加盖公章</w:t>
            </w:r>
            <w:r>
              <w:rPr>
                <w:rFonts w:hint="eastAsia" w:ascii="宋体" w:hAnsi="宋体" w:eastAsia="宋体" w:cs="宋体"/>
                <w:b/>
                <w:bCs/>
                <w:sz w:val="21"/>
                <w:szCs w:val="21"/>
                <w:lang w:eastAsia="zh-CN"/>
              </w:rPr>
              <w:t>】</w:t>
            </w:r>
          </w:p>
        </w:tc>
        <w:tc>
          <w:tcPr>
            <w:tcW w:w="977" w:type="dxa"/>
            <w:vAlign w:val="center"/>
          </w:tcPr>
          <w:p>
            <w:pPr>
              <w:snapToGrid w:val="0"/>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Align w:val="center"/>
          </w:tcPr>
          <w:p>
            <w:pPr>
              <w:pStyle w:val="9"/>
              <w:numPr>
                <w:ilvl w:val="0"/>
                <w:numId w:val="3"/>
              </w:numPr>
              <w:snapToGrid w:val="0"/>
              <w:spacing w:line="360" w:lineRule="auto"/>
              <w:ind w:firstLineChars="0"/>
              <w:jc w:val="center"/>
              <w:rPr>
                <w:rFonts w:hint="eastAsia" w:ascii="宋体" w:hAnsi="宋体" w:eastAsia="宋体" w:cs="宋体"/>
                <w:sz w:val="21"/>
                <w:szCs w:val="21"/>
              </w:rPr>
            </w:pPr>
          </w:p>
        </w:tc>
        <w:tc>
          <w:tcPr>
            <w:tcW w:w="2296" w:type="dxa"/>
            <w:vAlign w:val="center"/>
          </w:tcPr>
          <w:p>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强制性人员标准</w:t>
            </w:r>
          </w:p>
        </w:tc>
        <w:tc>
          <w:tcPr>
            <w:tcW w:w="4020" w:type="dxa"/>
            <w:vAlign w:val="center"/>
          </w:tcPr>
          <w:p>
            <w:pPr>
              <w:snapToGrid w:val="0"/>
              <w:spacing w:line="360" w:lineRule="auto"/>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现场负责人</w:t>
            </w:r>
            <w:r>
              <w:rPr>
                <w:rFonts w:hint="eastAsia" w:ascii="宋体" w:hAnsi="宋体" w:eastAsia="宋体" w:cs="宋体"/>
                <w:kern w:val="0"/>
                <w:sz w:val="21"/>
                <w:szCs w:val="21"/>
              </w:rPr>
              <w:t>1名</w:t>
            </w:r>
            <w:r>
              <w:rPr>
                <w:rFonts w:hint="eastAsia" w:ascii="宋体" w:hAnsi="宋体" w:eastAsia="宋体" w:cs="宋体"/>
                <w:sz w:val="21"/>
                <w:szCs w:val="21"/>
              </w:rPr>
              <w:t>。</w:t>
            </w:r>
          </w:p>
          <w:p>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标书内附项目经理身份证、职称证（如有）复印件或扫描件，加盖公章</w:t>
            </w:r>
            <w:r>
              <w:rPr>
                <w:rFonts w:hint="eastAsia" w:ascii="宋体" w:hAnsi="宋体" w:eastAsia="宋体" w:cs="宋体"/>
                <w:b/>
                <w:bCs/>
                <w:sz w:val="21"/>
                <w:szCs w:val="21"/>
                <w:lang w:eastAsia="zh-CN"/>
              </w:rPr>
              <w:t>】</w:t>
            </w:r>
          </w:p>
        </w:tc>
        <w:tc>
          <w:tcPr>
            <w:tcW w:w="977" w:type="dxa"/>
            <w:vAlign w:val="center"/>
          </w:tcPr>
          <w:p>
            <w:pPr>
              <w:snapToGrid w:val="0"/>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Align w:val="center"/>
          </w:tcPr>
          <w:p>
            <w:pPr>
              <w:pStyle w:val="9"/>
              <w:numPr>
                <w:ilvl w:val="0"/>
                <w:numId w:val="3"/>
              </w:numPr>
              <w:snapToGrid w:val="0"/>
              <w:spacing w:line="360" w:lineRule="auto"/>
              <w:ind w:firstLineChars="0"/>
              <w:jc w:val="center"/>
              <w:rPr>
                <w:rFonts w:hint="eastAsia" w:ascii="宋体" w:hAnsi="宋体" w:eastAsia="宋体" w:cs="宋体"/>
                <w:sz w:val="21"/>
                <w:szCs w:val="21"/>
              </w:rPr>
            </w:pPr>
          </w:p>
        </w:tc>
        <w:tc>
          <w:tcPr>
            <w:tcW w:w="2296" w:type="dxa"/>
            <w:vAlign w:val="center"/>
          </w:tcPr>
          <w:p>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具有独立承担民事责任的能力</w:t>
            </w:r>
          </w:p>
        </w:tc>
        <w:tc>
          <w:tcPr>
            <w:tcW w:w="4020" w:type="dxa"/>
            <w:vAlign w:val="top"/>
          </w:tcPr>
          <w:p>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提供了有效的法人或者其他组织的营业执照等证明文件，自然人的身份证明</w:t>
            </w:r>
          </w:p>
        </w:tc>
        <w:tc>
          <w:tcPr>
            <w:tcW w:w="977" w:type="dxa"/>
            <w:vAlign w:val="center"/>
          </w:tcPr>
          <w:p>
            <w:pPr>
              <w:snapToGrid w:val="0"/>
              <w:spacing w:line="360" w:lineRule="auto"/>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Align w:val="center"/>
          </w:tcPr>
          <w:p>
            <w:pPr>
              <w:pStyle w:val="9"/>
              <w:numPr>
                <w:ilvl w:val="0"/>
                <w:numId w:val="3"/>
              </w:numPr>
              <w:snapToGrid w:val="0"/>
              <w:spacing w:line="360" w:lineRule="auto"/>
              <w:ind w:firstLineChars="0"/>
              <w:jc w:val="center"/>
              <w:rPr>
                <w:rFonts w:hint="eastAsia" w:ascii="宋体" w:hAnsi="宋体" w:eastAsia="宋体" w:cs="宋体"/>
                <w:sz w:val="21"/>
                <w:szCs w:val="21"/>
              </w:rPr>
            </w:pPr>
          </w:p>
        </w:tc>
        <w:tc>
          <w:tcPr>
            <w:tcW w:w="2296" w:type="dxa"/>
            <w:vAlign w:val="center"/>
          </w:tcPr>
          <w:p>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具有履行合同所必需的设备和专业技术能力</w:t>
            </w:r>
          </w:p>
        </w:tc>
        <w:tc>
          <w:tcPr>
            <w:tcW w:w="4020" w:type="dxa"/>
            <w:vAlign w:val="top"/>
          </w:tcPr>
          <w:p>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提供了可充分满足履行合同所需设备和专业技术能力的证明材料或承诺</w:t>
            </w:r>
            <w:r>
              <w:rPr>
                <w:rFonts w:hint="eastAsia" w:ascii="宋体" w:hAnsi="宋体" w:eastAsia="宋体" w:cs="宋体"/>
                <w:sz w:val="21"/>
                <w:szCs w:val="21"/>
                <w:lang w:eastAsia="zh-CN"/>
              </w:rPr>
              <w:t>。</w:t>
            </w:r>
          </w:p>
          <w:p>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标书内提供相关证明材料复印件或承诺书，加盖公章</w:t>
            </w:r>
            <w:r>
              <w:rPr>
                <w:rFonts w:hint="eastAsia" w:ascii="宋体" w:hAnsi="宋体" w:eastAsia="宋体" w:cs="宋体"/>
                <w:b/>
                <w:bCs/>
                <w:sz w:val="21"/>
                <w:szCs w:val="21"/>
                <w:lang w:eastAsia="zh-CN"/>
              </w:rPr>
              <w:t>】</w:t>
            </w:r>
          </w:p>
        </w:tc>
        <w:tc>
          <w:tcPr>
            <w:tcW w:w="977" w:type="dxa"/>
            <w:vAlign w:val="center"/>
          </w:tcPr>
          <w:p>
            <w:pPr>
              <w:snapToGrid w:val="0"/>
              <w:spacing w:line="360" w:lineRule="auto"/>
              <w:jc w:val="center"/>
              <w:rPr>
                <w:rFonts w:hint="eastAsia" w:ascii="宋体" w:hAnsi="宋体" w:eastAsia="宋体" w:cs="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Align w:val="center"/>
          </w:tcPr>
          <w:p>
            <w:pPr>
              <w:pStyle w:val="9"/>
              <w:numPr>
                <w:ilvl w:val="0"/>
                <w:numId w:val="3"/>
              </w:numPr>
              <w:snapToGrid w:val="0"/>
              <w:spacing w:line="360" w:lineRule="auto"/>
              <w:ind w:firstLineChars="0"/>
              <w:jc w:val="center"/>
              <w:rPr>
                <w:rFonts w:hint="eastAsia" w:ascii="宋体" w:hAnsi="宋体" w:eastAsia="宋体" w:cs="宋体"/>
                <w:sz w:val="21"/>
                <w:szCs w:val="21"/>
              </w:rPr>
            </w:pPr>
          </w:p>
        </w:tc>
        <w:tc>
          <w:tcPr>
            <w:tcW w:w="2296" w:type="dxa"/>
            <w:vAlign w:val="center"/>
          </w:tcPr>
          <w:p>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参加采购活动前三年内，在经营活动中没有重大违法记录</w:t>
            </w:r>
          </w:p>
        </w:tc>
        <w:tc>
          <w:tcPr>
            <w:tcW w:w="4020" w:type="dxa"/>
            <w:vAlign w:val="top"/>
          </w:tcPr>
          <w:p>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提供了有效的参加采购活动前3年内在经营活动中没有重大违法记录的书面声明</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标书内</w:t>
            </w:r>
            <w:r>
              <w:rPr>
                <w:rFonts w:hint="eastAsia" w:ascii="宋体" w:hAnsi="宋体" w:eastAsia="宋体" w:cs="宋体"/>
                <w:b/>
                <w:bCs/>
                <w:sz w:val="21"/>
                <w:szCs w:val="21"/>
                <w:lang w:val="en-US" w:eastAsia="zh-CN"/>
              </w:rPr>
              <w:t>附书面声明</w:t>
            </w:r>
            <w:r>
              <w:rPr>
                <w:rFonts w:hint="eastAsia" w:ascii="宋体" w:hAnsi="宋体" w:eastAsia="宋体" w:cs="宋体"/>
                <w:b/>
                <w:bCs/>
                <w:sz w:val="21"/>
                <w:szCs w:val="21"/>
                <w:lang w:eastAsia="zh-CN"/>
              </w:rPr>
              <w:t>，加盖公章</w:t>
            </w:r>
            <w:r>
              <w:rPr>
                <w:rFonts w:hint="eastAsia" w:ascii="宋体" w:hAnsi="宋体" w:eastAsia="宋体" w:cs="宋体"/>
                <w:sz w:val="21"/>
                <w:szCs w:val="21"/>
                <w:lang w:eastAsia="zh-CN"/>
              </w:rPr>
              <w:t>】</w:t>
            </w:r>
          </w:p>
        </w:tc>
        <w:tc>
          <w:tcPr>
            <w:tcW w:w="977" w:type="dxa"/>
            <w:vAlign w:val="center"/>
          </w:tcPr>
          <w:p>
            <w:pPr>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vAlign w:val="center"/>
          </w:tcPr>
          <w:p>
            <w:pPr>
              <w:pStyle w:val="9"/>
              <w:numPr>
                <w:ilvl w:val="0"/>
                <w:numId w:val="3"/>
              </w:numPr>
              <w:snapToGrid w:val="0"/>
              <w:spacing w:line="360" w:lineRule="auto"/>
              <w:ind w:firstLineChars="0"/>
              <w:jc w:val="center"/>
              <w:rPr>
                <w:rFonts w:hint="eastAsia" w:ascii="宋体" w:hAnsi="宋体" w:eastAsia="宋体" w:cs="宋体"/>
                <w:sz w:val="21"/>
                <w:szCs w:val="21"/>
              </w:rPr>
            </w:pPr>
          </w:p>
        </w:tc>
        <w:tc>
          <w:tcPr>
            <w:tcW w:w="2296" w:type="dxa"/>
            <w:vAlign w:val="center"/>
          </w:tcPr>
          <w:p>
            <w:pPr>
              <w:snapToGrid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供应商特定资格条件</w:t>
            </w:r>
          </w:p>
        </w:tc>
        <w:tc>
          <w:tcPr>
            <w:tcW w:w="4020" w:type="dxa"/>
            <w:vAlign w:val="top"/>
          </w:tcPr>
          <w:p>
            <w:pPr>
              <w:snapToGrid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供应商须承诺</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当采购人下发应急任务通知单时，供应商能够在2小时内派施工人员到达施工现场</w:t>
            </w:r>
            <w:r>
              <w:rPr>
                <w:rFonts w:hint="eastAsia" w:ascii="宋体" w:hAnsi="宋体" w:eastAsia="宋体" w:cs="宋体"/>
                <w:kern w:val="0"/>
                <w:sz w:val="21"/>
                <w:szCs w:val="21"/>
                <w:highlight w:val="none"/>
              </w:rPr>
              <w:t>。</w:t>
            </w:r>
          </w:p>
          <w:p>
            <w:pPr>
              <w:snapToGrid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标书内附</w:t>
            </w:r>
            <w:r>
              <w:rPr>
                <w:rFonts w:hint="eastAsia" w:ascii="宋体" w:hAnsi="宋体" w:eastAsia="宋体" w:cs="宋体"/>
                <w:b/>
                <w:bCs/>
                <w:sz w:val="21"/>
                <w:szCs w:val="21"/>
                <w:highlight w:val="none"/>
                <w:lang w:val="en-US" w:eastAsia="zh-CN"/>
              </w:rPr>
              <w:t>承诺</w:t>
            </w:r>
            <w:r>
              <w:rPr>
                <w:rFonts w:hint="eastAsia" w:ascii="宋体" w:hAnsi="宋体" w:eastAsia="宋体" w:cs="宋体"/>
                <w:b/>
                <w:bCs/>
                <w:sz w:val="21"/>
                <w:szCs w:val="21"/>
                <w:highlight w:val="none"/>
              </w:rPr>
              <w:t>，加盖公章】</w:t>
            </w:r>
          </w:p>
        </w:tc>
        <w:tc>
          <w:tcPr>
            <w:tcW w:w="977" w:type="dxa"/>
            <w:vAlign w:val="center"/>
          </w:tcPr>
          <w:p>
            <w:pPr>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结论</w:t>
            </w:r>
          </w:p>
        </w:tc>
        <w:tc>
          <w:tcPr>
            <w:tcW w:w="977" w:type="dxa"/>
            <w:vAlign w:val="center"/>
          </w:tcPr>
          <w:p>
            <w:pPr>
              <w:snapToGrid w:val="0"/>
              <w:spacing w:line="360" w:lineRule="auto"/>
              <w:ind w:left="425"/>
              <w:jc w:val="center"/>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注：符合要求用“✔”表示，不符合用“×”表示。有一项不符合要求，结论为不合格。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rFonts w:hint="eastAsia" w:ascii="宋体" w:hAnsi="宋体" w:eastAsia="宋体" w:cs="宋体"/>
          <w:b/>
          <w:sz w:val="21"/>
          <w:szCs w:val="21"/>
        </w:rPr>
      </w:pPr>
      <w:r>
        <w:rPr>
          <w:rFonts w:hint="eastAsia" w:ascii="宋体" w:hAnsi="宋体" w:eastAsia="宋体" w:cs="宋体"/>
          <w:sz w:val="21"/>
          <w:szCs w:val="21"/>
        </w:rPr>
        <w:br w:type="page"/>
      </w:r>
      <w:r>
        <w:rPr>
          <w:rFonts w:hint="eastAsia" w:ascii="宋体" w:hAnsi="宋体" w:eastAsia="宋体" w:cs="宋体"/>
          <w:b/>
          <w:sz w:val="21"/>
          <w:szCs w:val="21"/>
        </w:rPr>
        <w:t>附表二 符合性审查表</w:t>
      </w:r>
    </w:p>
    <w:tbl>
      <w:tblPr>
        <w:tblStyle w:val="6"/>
        <w:tblW w:w="89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1667"/>
        <w:gridCol w:w="5415"/>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tabs>
                <w:tab w:val="left" w:pos="1260"/>
                <w:tab w:val="left" w:pos="1620"/>
              </w:tabs>
              <w:adjustRightInd w:val="0"/>
              <w:snapToGrid w:val="0"/>
              <w:spacing w:line="360" w:lineRule="auto"/>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序号</w:t>
            </w:r>
          </w:p>
        </w:tc>
        <w:tc>
          <w:tcPr>
            <w:tcW w:w="1667" w:type="dxa"/>
            <w:vAlign w:val="center"/>
          </w:tcPr>
          <w:p>
            <w:pPr>
              <w:tabs>
                <w:tab w:val="left" w:pos="1260"/>
                <w:tab w:val="left" w:pos="1620"/>
              </w:tabs>
              <w:adjustRightInd w:val="0"/>
              <w:snapToGrid w:val="0"/>
              <w:spacing w:line="360" w:lineRule="auto"/>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评审项目</w:t>
            </w:r>
          </w:p>
        </w:tc>
        <w:tc>
          <w:tcPr>
            <w:tcW w:w="5415" w:type="dxa"/>
            <w:vAlign w:val="center"/>
          </w:tcPr>
          <w:p>
            <w:pPr>
              <w:tabs>
                <w:tab w:val="left" w:pos="1260"/>
                <w:tab w:val="left" w:pos="1620"/>
              </w:tabs>
              <w:adjustRightInd w:val="0"/>
              <w:snapToGrid w:val="0"/>
              <w:spacing w:line="360" w:lineRule="auto"/>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评审标准</w:t>
            </w:r>
          </w:p>
        </w:tc>
        <w:tc>
          <w:tcPr>
            <w:tcW w:w="1093" w:type="dxa"/>
            <w:vAlign w:val="center"/>
          </w:tcPr>
          <w:p>
            <w:pPr>
              <w:tabs>
                <w:tab w:val="left" w:pos="1260"/>
                <w:tab w:val="left" w:pos="1620"/>
              </w:tabs>
              <w:adjustRightInd w:val="0"/>
              <w:snapToGrid w:val="0"/>
              <w:spacing w:line="360" w:lineRule="auto"/>
              <w:jc w:val="center"/>
              <w:textAlignment w:val="baseline"/>
              <w:rPr>
                <w:rFonts w:hint="eastAsia" w:ascii="宋体" w:hAnsi="宋体" w:eastAsia="宋体" w:cs="宋体"/>
                <w:b/>
                <w:caps/>
                <w:sz w:val="21"/>
                <w:szCs w:val="21"/>
              </w:rPr>
            </w:pPr>
            <w:r>
              <w:rPr>
                <w:rFonts w:hint="eastAsia" w:ascii="宋体" w:hAnsi="宋体" w:eastAsia="宋体" w:cs="宋体"/>
                <w:b/>
                <w:caps/>
                <w:sz w:val="21"/>
                <w:szCs w:val="21"/>
              </w:rPr>
              <w:t>评审结论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4"/>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响应文件签署盖章</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按谈判文件格式要求加盖了供应商公章</w:t>
            </w:r>
            <w:r>
              <w:rPr>
                <w:rFonts w:hint="eastAsia" w:ascii="宋体" w:hAnsi="宋体" w:eastAsia="宋体" w:cs="宋体"/>
                <w:sz w:val="21"/>
                <w:szCs w:val="21"/>
                <w:lang w:eastAsia="zh-CN"/>
              </w:rPr>
              <w:t>；</w:t>
            </w:r>
            <w:r>
              <w:rPr>
                <w:rFonts w:hint="eastAsia" w:ascii="宋体" w:hAnsi="宋体" w:eastAsia="宋体" w:cs="宋体"/>
                <w:sz w:val="21"/>
                <w:szCs w:val="21"/>
              </w:rPr>
              <w:t>有法定代表人或其授权代表签字或加盖人名章。</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4"/>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报价</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供应商报价是固定价且未超过</w:t>
            </w:r>
            <w:r>
              <w:rPr>
                <w:rFonts w:hint="eastAsia" w:ascii="宋体" w:hAnsi="宋体" w:eastAsia="宋体" w:cs="宋体"/>
                <w:sz w:val="21"/>
                <w:szCs w:val="21"/>
                <w:lang w:val="en-US" w:eastAsia="zh-CN"/>
              </w:rPr>
              <w:t>最高投标限价</w:t>
            </w:r>
            <w:r>
              <w:rPr>
                <w:rFonts w:hint="eastAsia" w:ascii="宋体" w:hAnsi="宋体" w:eastAsia="宋体" w:cs="宋体"/>
                <w:sz w:val="21"/>
                <w:szCs w:val="21"/>
              </w:rPr>
              <w:t>；</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4"/>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宋体" w:hAnsi="宋体" w:eastAsia="宋体" w:cs="宋体"/>
                <w:sz w:val="21"/>
                <w:szCs w:val="21"/>
              </w:rPr>
            </w:pPr>
            <w:r>
              <w:rPr>
                <w:rFonts w:hint="eastAsia" w:ascii="宋体" w:hAnsi="宋体" w:eastAsia="宋体" w:cs="宋体"/>
                <w:bCs/>
                <w:color w:val="auto"/>
                <w:sz w:val="21"/>
                <w:szCs w:val="21"/>
                <w:lang w:val="en-US" w:eastAsia="zh-CN"/>
              </w:rPr>
              <w:t>谈判</w:t>
            </w:r>
            <w:r>
              <w:rPr>
                <w:rFonts w:hint="eastAsia" w:ascii="宋体" w:hAnsi="宋体" w:eastAsia="宋体" w:cs="宋体"/>
                <w:bCs/>
                <w:color w:val="auto"/>
                <w:sz w:val="21"/>
                <w:szCs w:val="21"/>
              </w:rPr>
              <w:t>保证金</w:t>
            </w:r>
          </w:p>
        </w:tc>
        <w:tc>
          <w:tcPr>
            <w:tcW w:w="5415" w:type="dxa"/>
            <w:vAlign w:val="top"/>
          </w:tcPr>
          <w:p>
            <w:pPr>
              <w:keepNext w:val="0"/>
              <w:keepLines w:val="0"/>
              <w:pageBreakBefore w:val="0"/>
              <w:widowControl w:val="0"/>
              <w:kinsoku/>
              <w:wordWrap/>
              <w:overflowPunct/>
              <w:topLinePunct w:val="0"/>
              <w:autoSpaceDE/>
              <w:autoSpaceDN/>
              <w:bidi w:val="0"/>
              <w:snapToGrid w:val="0"/>
              <w:spacing w:line="240" w:lineRule="auto"/>
              <w:jc w:val="left"/>
              <w:rPr>
                <w:rFonts w:hint="eastAsia" w:ascii="宋体" w:hAnsi="宋体" w:eastAsia="宋体" w:cs="宋体"/>
                <w:sz w:val="21"/>
                <w:szCs w:val="21"/>
              </w:rPr>
            </w:pPr>
            <w:r>
              <w:rPr>
                <w:rFonts w:hint="eastAsia" w:ascii="宋体" w:hAnsi="宋体" w:eastAsia="宋体" w:cs="宋体"/>
                <w:bCs/>
                <w:color w:val="auto"/>
                <w:sz w:val="21"/>
                <w:szCs w:val="21"/>
              </w:rPr>
              <w:t>按照</w:t>
            </w:r>
            <w:r>
              <w:rPr>
                <w:rFonts w:hint="eastAsia" w:ascii="宋体" w:hAnsi="宋体" w:eastAsia="宋体" w:cs="宋体"/>
                <w:bCs/>
                <w:color w:val="auto"/>
                <w:sz w:val="21"/>
                <w:szCs w:val="21"/>
                <w:lang w:val="en-US" w:eastAsia="zh-CN"/>
              </w:rPr>
              <w:t>谈判</w:t>
            </w:r>
            <w:r>
              <w:rPr>
                <w:rFonts w:hint="eastAsia" w:ascii="宋体" w:hAnsi="宋体" w:eastAsia="宋体" w:cs="宋体"/>
                <w:bCs/>
                <w:color w:val="auto"/>
                <w:sz w:val="21"/>
                <w:szCs w:val="21"/>
              </w:rPr>
              <w:t>文件的规定提交</w:t>
            </w:r>
            <w:r>
              <w:rPr>
                <w:rFonts w:hint="eastAsia" w:ascii="宋体" w:hAnsi="宋体" w:eastAsia="宋体" w:cs="宋体"/>
                <w:bCs/>
                <w:color w:val="auto"/>
                <w:sz w:val="21"/>
                <w:szCs w:val="21"/>
                <w:lang w:val="en-US" w:eastAsia="zh-CN"/>
              </w:rPr>
              <w:t>谈判</w:t>
            </w:r>
            <w:r>
              <w:rPr>
                <w:rFonts w:hint="eastAsia" w:ascii="宋体" w:hAnsi="宋体" w:eastAsia="宋体" w:cs="宋体"/>
                <w:bCs/>
                <w:color w:val="auto"/>
                <w:sz w:val="21"/>
                <w:szCs w:val="21"/>
              </w:rPr>
              <w:t>保证金（包括形式及金额）</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4"/>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附加条件</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响应文件不含有采购人不能接受的附加条件；</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4"/>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公平竞争</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spacing w:line="36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rPr>
              <w:t>弄虚作假、相互串通的情形见附注</w:t>
            </w:r>
            <w:r>
              <w:rPr>
                <w:rFonts w:hint="eastAsia" w:ascii="宋体" w:hAnsi="宋体" w:eastAsia="宋体" w:cs="宋体"/>
                <w:sz w:val="21"/>
                <w:szCs w:val="21"/>
                <w:lang w:eastAsia="zh-CN"/>
              </w:rPr>
              <w:t>。</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4"/>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其他无效情形</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无法律、法规和谈判文件规定的其他无效情形；</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5"/>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响应文件有效期</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有效期满足谈判文件要求的；</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5"/>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响应文件装订方式</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符合谈判文件要求；</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5"/>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响应文件格式</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响应文件按规定的格式填写，内容完整且关键字迹清晰；</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5"/>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备选方案</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trike/>
                <w:sz w:val="21"/>
                <w:szCs w:val="21"/>
              </w:rPr>
            </w:pPr>
            <w:r>
              <w:rPr>
                <w:rFonts w:hint="eastAsia" w:ascii="宋体" w:hAnsi="宋体" w:eastAsia="宋体" w:cs="宋体"/>
                <w:sz w:val="21"/>
                <w:szCs w:val="21"/>
              </w:rPr>
              <w:t>供应商不得提交两份或者多份内容不同的响应文件，或者在同一份响应文件中对同一谈判项目有两个或者多个报价；</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5"/>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响应文件内容</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供应商提供的服务无实质性遗漏</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5"/>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服务标准</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符合“采购需求”要求，无重大偏差</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66" w:type="dxa"/>
            <w:vAlign w:val="center"/>
          </w:tcPr>
          <w:p>
            <w:pPr>
              <w:numPr>
                <w:ilvl w:val="0"/>
                <w:numId w:val="5"/>
              </w:num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c>
          <w:tcPr>
            <w:tcW w:w="1667"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服务期限</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i/>
                <w:iCs/>
                <w:sz w:val="21"/>
                <w:szCs w:val="21"/>
              </w:rPr>
            </w:pPr>
            <w:r>
              <w:rPr>
                <w:rFonts w:hint="eastAsia" w:ascii="宋体" w:hAnsi="宋体" w:eastAsia="宋体" w:cs="宋体"/>
                <w:sz w:val="21"/>
                <w:szCs w:val="21"/>
              </w:rPr>
              <w:t>满足谈判文件要求；</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48" w:type="dxa"/>
            <w:gridSpan w:val="3"/>
            <w:vAlign w:val="center"/>
          </w:tcPr>
          <w:p>
            <w:pPr>
              <w:tabs>
                <w:tab w:val="left" w:pos="1260"/>
                <w:tab w:val="left" w:pos="1620"/>
              </w:tabs>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b/>
                <w:sz w:val="21"/>
                <w:szCs w:val="21"/>
              </w:rPr>
              <w:t>结论（通过或未通过）</w:t>
            </w:r>
          </w:p>
        </w:tc>
        <w:tc>
          <w:tcPr>
            <w:tcW w:w="1093" w:type="dxa"/>
            <w:vAlign w:val="center"/>
          </w:tcPr>
          <w:p>
            <w:pPr>
              <w:tabs>
                <w:tab w:val="left" w:pos="1260"/>
                <w:tab w:val="left" w:pos="1620"/>
              </w:tabs>
              <w:adjustRightInd w:val="0"/>
              <w:snapToGrid w:val="0"/>
              <w:spacing w:line="360" w:lineRule="auto"/>
              <w:textAlignment w:val="baseline"/>
              <w:rPr>
                <w:rFonts w:hint="eastAsia" w:ascii="宋体" w:hAnsi="宋体" w:eastAsia="宋体" w:cs="宋体"/>
                <w:sz w:val="21"/>
                <w:szCs w:val="21"/>
              </w:rPr>
            </w:pPr>
          </w:p>
        </w:tc>
      </w:tr>
    </w:tbl>
    <w:p>
      <w:pPr>
        <w:keepNext/>
        <w:keepLines/>
        <w:pageBreakBefore w:val="0"/>
        <w:widowControl w:val="0"/>
        <w:tabs>
          <w:tab w:val="left" w:pos="426"/>
        </w:tabs>
        <w:kinsoku/>
        <w:wordWrap/>
        <w:overflowPunct/>
        <w:topLinePunct w:val="0"/>
        <w:autoSpaceDE/>
        <w:autoSpaceDN/>
        <w:bidi w:val="0"/>
        <w:adjustRightInd w:val="0"/>
        <w:snapToGrid w:val="0"/>
        <w:spacing w:line="360" w:lineRule="exact"/>
        <w:ind w:left="0" w:leftChars="0" w:firstLine="0" w:firstLineChars="0"/>
        <w:jc w:val="left"/>
        <w:textAlignment w:val="auto"/>
        <w:outlineLvl w:val="2"/>
        <w:rPr>
          <w:rFonts w:hint="eastAsia" w:ascii="宋体" w:hAnsi="宋体" w:eastAsia="宋体" w:cs="宋体"/>
          <w:b w:val="0"/>
          <w:bCs w:val="0"/>
          <w:kern w:val="44"/>
          <w:sz w:val="21"/>
          <w:szCs w:val="21"/>
        </w:rPr>
      </w:pPr>
      <w:r>
        <w:rPr>
          <w:rFonts w:hint="eastAsia" w:ascii="宋体" w:hAnsi="宋体" w:eastAsia="宋体" w:cs="宋体"/>
          <w:b w:val="0"/>
          <w:bCs w:val="0"/>
          <w:kern w:val="44"/>
          <w:sz w:val="21"/>
          <w:szCs w:val="21"/>
          <w:lang w:val="en-US" w:eastAsia="zh-CN"/>
        </w:rPr>
        <w:t>七</w:t>
      </w:r>
      <w:r>
        <w:rPr>
          <w:rFonts w:hint="eastAsia" w:ascii="宋体" w:hAnsi="宋体" w:eastAsia="宋体" w:cs="宋体"/>
          <w:b w:val="0"/>
          <w:bCs w:val="0"/>
          <w:kern w:val="44"/>
          <w:sz w:val="21"/>
          <w:szCs w:val="21"/>
        </w:rPr>
        <w:t>、公开时间</w:t>
      </w:r>
    </w:p>
    <w:p>
      <w:pPr>
        <w:keepNext/>
        <w:keepLines/>
        <w:pageBreakBefore w:val="0"/>
        <w:widowControl w:val="0"/>
        <w:tabs>
          <w:tab w:val="left" w:pos="426"/>
        </w:tabs>
        <w:kinsoku/>
        <w:wordWrap/>
        <w:overflowPunct/>
        <w:topLinePunct w:val="0"/>
        <w:autoSpaceDE/>
        <w:autoSpaceDN/>
        <w:bidi w:val="0"/>
        <w:adjustRightInd w:val="0"/>
        <w:snapToGrid w:val="0"/>
        <w:spacing w:line="360" w:lineRule="exact"/>
        <w:ind w:left="0" w:leftChars="0" w:firstLine="0" w:firstLineChars="0"/>
        <w:jc w:val="left"/>
        <w:textAlignment w:val="auto"/>
        <w:outlineLvl w:val="2"/>
        <w:rPr>
          <w:rFonts w:hint="eastAsia" w:ascii="宋体" w:hAnsi="宋体" w:eastAsia="宋体" w:cs="宋体"/>
          <w:b w:val="0"/>
          <w:bCs w:val="0"/>
          <w:sz w:val="21"/>
          <w:szCs w:val="21"/>
        </w:rPr>
      </w:pPr>
      <w:r>
        <w:rPr>
          <w:rFonts w:hint="eastAsia" w:ascii="宋体" w:hAnsi="宋体" w:eastAsia="宋体" w:cs="宋体"/>
          <w:b w:val="0"/>
          <w:bCs w:val="0"/>
          <w:kern w:val="44"/>
          <w:sz w:val="21"/>
          <w:szCs w:val="21"/>
        </w:rPr>
        <w:t>本次</w:t>
      </w:r>
      <w:r>
        <w:rPr>
          <w:rFonts w:hint="eastAsia" w:ascii="宋体" w:hAnsi="宋体" w:eastAsia="宋体" w:cs="宋体"/>
          <w:b w:val="0"/>
          <w:bCs w:val="0"/>
          <w:kern w:val="44"/>
          <w:sz w:val="21"/>
          <w:szCs w:val="21"/>
          <w:lang w:val="en-US" w:eastAsia="zh-CN"/>
        </w:rPr>
        <w:t>谈判</w:t>
      </w:r>
      <w:r>
        <w:rPr>
          <w:rFonts w:hint="eastAsia" w:ascii="宋体" w:hAnsi="宋体" w:eastAsia="宋体" w:cs="宋体"/>
          <w:b w:val="0"/>
          <w:bCs w:val="0"/>
          <w:kern w:val="44"/>
          <w:sz w:val="21"/>
          <w:szCs w:val="21"/>
        </w:rPr>
        <w:t>文件关键内容信息公开时间至</w:t>
      </w:r>
      <w:r>
        <w:rPr>
          <w:rFonts w:hint="eastAsia" w:ascii="宋体" w:hAnsi="宋体" w:eastAsia="宋体" w:cs="宋体"/>
          <w:b w:val="0"/>
          <w:bCs w:val="0"/>
          <w:kern w:val="44"/>
          <w:sz w:val="21"/>
          <w:szCs w:val="21"/>
          <w:lang w:val="en-US" w:eastAsia="zh-CN"/>
        </w:rPr>
        <w:t>2021</w:t>
      </w:r>
      <w:r>
        <w:rPr>
          <w:rFonts w:hint="eastAsia" w:ascii="宋体" w:hAnsi="宋体" w:eastAsia="宋体" w:cs="宋体"/>
          <w:b w:val="0"/>
          <w:bCs w:val="0"/>
          <w:kern w:val="44"/>
          <w:sz w:val="21"/>
          <w:szCs w:val="21"/>
        </w:rPr>
        <w:t>年</w:t>
      </w:r>
      <w:r>
        <w:rPr>
          <w:rFonts w:hint="eastAsia" w:ascii="宋体" w:hAnsi="宋体" w:eastAsia="宋体" w:cs="宋体"/>
          <w:b w:val="0"/>
          <w:bCs w:val="0"/>
          <w:kern w:val="44"/>
          <w:sz w:val="21"/>
          <w:szCs w:val="21"/>
          <w:lang w:val="en-US" w:eastAsia="zh-CN"/>
        </w:rPr>
        <w:t>4</w:t>
      </w:r>
      <w:r>
        <w:rPr>
          <w:rFonts w:hint="eastAsia" w:ascii="宋体" w:hAnsi="宋体" w:eastAsia="宋体" w:cs="宋体"/>
          <w:b w:val="0"/>
          <w:bCs w:val="0"/>
          <w:kern w:val="44"/>
          <w:sz w:val="21"/>
          <w:szCs w:val="21"/>
        </w:rPr>
        <w:t>月</w:t>
      </w:r>
      <w:r>
        <w:rPr>
          <w:rFonts w:hint="eastAsia" w:ascii="宋体" w:hAnsi="宋体" w:eastAsia="宋体" w:cs="宋体"/>
          <w:b w:val="0"/>
          <w:bCs w:val="0"/>
          <w:kern w:val="44"/>
          <w:sz w:val="21"/>
          <w:szCs w:val="21"/>
          <w:lang w:val="en-US" w:eastAsia="zh-CN"/>
        </w:rPr>
        <w:t>22</w:t>
      </w:r>
      <w:r>
        <w:rPr>
          <w:rFonts w:hint="eastAsia" w:ascii="宋体" w:hAnsi="宋体" w:eastAsia="宋体" w:cs="宋体"/>
          <w:b w:val="0"/>
          <w:bCs w:val="0"/>
          <w:kern w:val="44"/>
          <w:sz w:val="21"/>
          <w:szCs w:val="21"/>
        </w:rPr>
        <w:t>日24时00分结束</w:t>
      </w:r>
    </w:p>
    <w:p>
      <w:pPr>
        <w:keepNext/>
        <w:keepLines/>
        <w:pageBreakBefore w:val="0"/>
        <w:widowControl w:val="0"/>
        <w:tabs>
          <w:tab w:val="left" w:pos="426"/>
        </w:tabs>
        <w:kinsoku/>
        <w:wordWrap/>
        <w:overflowPunct/>
        <w:topLinePunct w:val="0"/>
        <w:autoSpaceDE/>
        <w:autoSpaceDN/>
        <w:bidi w:val="0"/>
        <w:adjustRightInd w:val="0"/>
        <w:snapToGrid w:val="0"/>
        <w:spacing w:line="360" w:lineRule="exact"/>
        <w:ind w:left="0" w:leftChars="0" w:firstLine="0" w:firstLineChars="0"/>
        <w:jc w:val="left"/>
        <w:textAlignment w:val="auto"/>
        <w:outlineLvl w:val="2"/>
        <w:rPr>
          <w:rFonts w:hint="eastAsia" w:ascii="宋体" w:hAnsi="宋体" w:eastAsia="宋体" w:cs="宋体"/>
          <w:b w:val="0"/>
          <w:bCs w:val="0"/>
          <w:kern w:val="44"/>
          <w:sz w:val="21"/>
          <w:szCs w:val="21"/>
        </w:rPr>
      </w:pPr>
      <w:r>
        <w:rPr>
          <w:rFonts w:hint="eastAsia" w:ascii="宋体" w:hAnsi="宋体" w:eastAsia="宋体" w:cs="宋体"/>
          <w:b w:val="0"/>
          <w:bCs w:val="0"/>
          <w:kern w:val="44"/>
          <w:sz w:val="21"/>
          <w:szCs w:val="21"/>
          <w:lang w:val="en-US" w:eastAsia="zh-CN"/>
        </w:rPr>
        <w:t>八</w:t>
      </w:r>
      <w:r>
        <w:rPr>
          <w:rFonts w:hint="eastAsia" w:ascii="宋体" w:hAnsi="宋体" w:eastAsia="宋体" w:cs="宋体"/>
          <w:b w:val="0"/>
          <w:bCs w:val="0"/>
          <w:kern w:val="44"/>
          <w:sz w:val="21"/>
          <w:szCs w:val="21"/>
        </w:rPr>
        <w:t>、联系方式</w:t>
      </w:r>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采购人：</w:t>
      </w:r>
      <w:r>
        <w:rPr>
          <w:rFonts w:hint="eastAsia" w:ascii="宋体" w:hAnsi="宋体" w:eastAsia="宋体" w:cs="宋体"/>
          <w:sz w:val="21"/>
          <w:szCs w:val="21"/>
          <w:lang w:eastAsia="zh-CN"/>
        </w:rPr>
        <w:t>吉林省高速公路集团有限公司白城分公司</w:t>
      </w:r>
      <w:bookmarkStart w:id="1" w:name="_GoBack"/>
      <w:bookmarkEnd w:id="1"/>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 </w:t>
      </w:r>
      <w:r>
        <w:rPr>
          <w:rFonts w:hint="eastAsia" w:ascii="宋体" w:hAnsi="宋体" w:eastAsia="宋体" w:cs="宋体"/>
          <w:sz w:val="21"/>
          <w:szCs w:val="21"/>
          <w:highlight w:val="none"/>
          <w:lang w:val="en-US" w:eastAsia="zh-CN"/>
        </w:rPr>
        <w:t xml:space="preserve"> 白城市洮安西路25号</w:t>
      </w:r>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王平平</w:t>
      </w:r>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 xml:space="preserve"> 13804319816</w:t>
      </w:r>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国信招标集团股份有限公司</w:t>
      </w:r>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执行机构：</w:t>
      </w:r>
      <w:r>
        <w:rPr>
          <w:rFonts w:hint="eastAsia" w:ascii="宋体" w:hAnsi="宋体" w:eastAsia="宋体" w:cs="宋体"/>
          <w:sz w:val="21"/>
          <w:szCs w:val="21"/>
          <w:lang w:eastAsia="zh-CN"/>
        </w:rPr>
        <w:t>国信招标集团股份有限公司</w:t>
      </w:r>
      <w:r>
        <w:rPr>
          <w:rFonts w:hint="eastAsia" w:ascii="宋体" w:hAnsi="宋体" w:eastAsia="宋体" w:cs="宋体"/>
          <w:sz w:val="21"/>
          <w:szCs w:val="21"/>
        </w:rPr>
        <w:t>吉林省分公司</w:t>
      </w:r>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地址：长春市净月旅游开发区生态大街3777号明宇广场A4栋32层招标部</w:t>
      </w:r>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张娉婷</w:t>
      </w:r>
    </w:p>
    <w:p>
      <w:pPr>
        <w:pStyle w:val="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电话：0431-81852896</w:t>
      </w:r>
    </w:p>
    <w:p>
      <w:pPr>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"mailto:2232574732@qq.com" </w:instrText>
      </w:r>
      <w:r>
        <w:rPr>
          <w:rFonts w:hint="eastAsia" w:ascii="宋体" w:hAnsi="宋体" w:eastAsia="宋体" w:cs="宋体"/>
          <w:sz w:val="21"/>
          <w:szCs w:val="21"/>
        </w:rPr>
        <w:fldChar w:fldCharType="separate"/>
      </w:r>
      <w:r>
        <w:rPr>
          <w:rStyle w:val="8"/>
          <w:rFonts w:hint="eastAsia" w:ascii="宋体" w:hAnsi="宋体" w:eastAsia="宋体" w:cs="宋体"/>
          <w:sz w:val="21"/>
          <w:szCs w:val="21"/>
          <w:shd w:val="clear" w:color="auto" w:fill="FFFFFF"/>
        </w:rPr>
        <w:t>2232574732@qq.com</w:t>
      </w:r>
      <w:r>
        <w:rPr>
          <w:rStyle w:val="8"/>
          <w:rFonts w:hint="eastAsia" w:ascii="宋体" w:hAnsi="宋体" w:eastAsia="宋体" w:cs="宋体"/>
          <w:sz w:val="21"/>
          <w:szCs w:val="21"/>
          <w:shd w:val="clear" w:color="auto" w:fill="FFFFFF"/>
        </w:rPr>
        <w:fldChar w:fldCharType="end"/>
      </w:r>
    </w:p>
    <w:p>
      <w:pPr>
        <w:pStyle w:val="3"/>
        <w:pageBreakBefore w:val="0"/>
        <w:kinsoku/>
        <w:wordWrap/>
        <w:overflowPunct/>
        <w:topLinePunct w:val="0"/>
        <w:bidi w:val="0"/>
        <w:snapToGrid w:val="0"/>
        <w:spacing w:line="360" w:lineRule="atLeast"/>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A65F5"/>
    <w:multiLevelType w:val="multilevel"/>
    <w:tmpl w:val="08BA65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19751C"/>
    <w:multiLevelType w:val="multilevel"/>
    <w:tmpl w:val="3B1975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AB3475"/>
    <w:multiLevelType w:val="singleLevel"/>
    <w:tmpl w:val="5AAB3475"/>
    <w:lvl w:ilvl="0" w:tentative="0">
      <w:start w:val="1"/>
      <w:numFmt w:val="decimal"/>
      <w:lvlText w:val="%1."/>
      <w:lvlJc w:val="left"/>
      <w:pPr>
        <w:ind w:left="425" w:hanging="425"/>
      </w:pPr>
      <w:rPr>
        <w:rFonts w:hint="default"/>
      </w:rPr>
    </w:lvl>
  </w:abstractNum>
  <w:abstractNum w:abstractNumId="3">
    <w:nsid w:val="5AAB3487"/>
    <w:multiLevelType w:val="singleLevel"/>
    <w:tmpl w:val="5AAB3487"/>
    <w:lvl w:ilvl="0" w:tentative="0">
      <w:start w:val="1"/>
      <w:numFmt w:val="decimal"/>
      <w:lvlText w:val="%1)"/>
      <w:lvlJc w:val="left"/>
      <w:pPr>
        <w:ind w:left="425" w:hanging="425"/>
      </w:pPr>
      <w:rPr>
        <w:rFonts w:hint="default"/>
      </w:rPr>
    </w:lvl>
  </w:abstractNum>
  <w:abstractNum w:abstractNumId="4">
    <w:nsid w:val="66D8C4CA"/>
    <w:multiLevelType w:val="singleLevel"/>
    <w:tmpl w:val="66D8C4CA"/>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1CC5"/>
    <w:rsid w:val="05141908"/>
    <w:rsid w:val="212C60CC"/>
    <w:rsid w:val="2B7011DE"/>
    <w:rsid w:val="3A6D16EB"/>
    <w:rsid w:val="3CB30984"/>
    <w:rsid w:val="44D77D22"/>
    <w:rsid w:val="5A451493"/>
    <w:rsid w:val="5A63108E"/>
    <w:rsid w:val="70700243"/>
    <w:rsid w:val="75276822"/>
    <w:rsid w:val="765E17F1"/>
    <w:rsid w:val="79F26BC6"/>
    <w:rsid w:val="7E91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szCs w:val="20"/>
    </w:rPr>
  </w:style>
  <w:style w:type="paragraph" w:styleId="4">
    <w:name w:val="Normal Indent"/>
    <w:basedOn w:val="1"/>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8">
    <w:name w:val="Hyperlink"/>
    <w:basedOn w:val="7"/>
    <w:unhideWhenUsed/>
    <w:qFormat/>
    <w:uiPriority w:val="99"/>
    <w:rPr>
      <w:color w:val="0000FF"/>
      <w:u w:val="single"/>
    </w:rPr>
  </w:style>
  <w:style w:type="paragraph" w:customStyle="1" w:styleId="9">
    <w:name w:val="列出段落3"/>
    <w:basedOn w:val="1"/>
    <w:qFormat/>
    <w:uiPriority w:val="0"/>
    <w:pPr>
      <w:ind w:firstLine="420" w:firstLineChars="20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2021-03-30T03:47:00Z</dcterms:created>
  <dc:creator>Administrator</dc:creator>
  <cp:lastModifiedBy>张</cp:lastModifiedBy>
  <dcterms:modified xsi:type="dcterms:W3CDTF">2021-04-19T06:52:36Z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9F716AE0FFCE48D0AFD7CB99B0CA7B55</vt:lpwstr>
  </property>
</Properties>
</file>