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25" w:rsidRPr="00B00A25" w:rsidRDefault="00B00A25" w:rsidP="00B00A25">
      <w:pPr>
        <w:jc w:val="center"/>
        <w:rPr>
          <w:rFonts w:ascii="宋体" w:eastAsia="宋体" w:hAnsi="宋体" w:cstheme="minorEastAsia" w:hint="eastAsia"/>
          <w:b/>
          <w:bCs/>
          <w:szCs w:val="21"/>
        </w:rPr>
      </w:pPr>
      <w:bookmarkStart w:id="0" w:name="_GoBack"/>
      <w:bookmarkEnd w:id="0"/>
      <w:r w:rsidRPr="00B00A25">
        <w:rPr>
          <w:rFonts w:ascii="宋体" w:eastAsia="宋体" w:hAnsi="宋体" w:cstheme="minorEastAsia" w:hint="eastAsia"/>
          <w:b/>
          <w:bCs/>
          <w:szCs w:val="21"/>
        </w:rPr>
        <w:t>吉林省高速公路集团有限公司长春分公司绿化工程劳务外包服务项目</w:t>
      </w:r>
    </w:p>
    <w:p w:rsidR="00C21A58" w:rsidRPr="00B00A25" w:rsidRDefault="00B00A25" w:rsidP="00B00A25">
      <w:pPr>
        <w:jc w:val="center"/>
        <w:rPr>
          <w:rFonts w:ascii="宋体" w:eastAsia="宋体" w:hAnsi="宋体" w:cstheme="minorEastAsia" w:hint="eastAsia"/>
          <w:b/>
          <w:bCs/>
          <w:szCs w:val="21"/>
        </w:rPr>
      </w:pPr>
      <w:r w:rsidRPr="00B00A25">
        <w:rPr>
          <w:rFonts w:ascii="宋体" w:eastAsia="宋体" w:hAnsi="宋体" w:cstheme="minorEastAsia" w:hint="eastAsia"/>
          <w:b/>
          <w:bCs/>
          <w:szCs w:val="21"/>
        </w:rPr>
        <w:t>谈判文件</w:t>
      </w:r>
      <w:r w:rsidRPr="00B00A25">
        <w:rPr>
          <w:rFonts w:ascii="宋体" w:eastAsia="宋体" w:hAnsi="宋体" w:cstheme="minorEastAsia" w:hint="eastAsia"/>
          <w:b/>
          <w:bCs/>
          <w:szCs w:val="21"/>
        </w:rPr>
        <w:t>关键内容信息公开</w:t>
      </w:r>
    </w:p>
    <w:p w:rsidR="00B00A25" w:rsidRPr="00B00A25" w:rsidRDefault="00B00A25" w:rsidP="00B00A25">
      <w:pPr>
        <w:numPr>
          <w:ilvl w:val="0"/>
          <w:numId w:val="1"/>
        </w:numPr>
        <w:tabs>
          <w:tab w:val="left" w:pos="709"/>
        </w:tabs>
        <w:autoSpaceDE w:val="0"/>
        <w:autoSpaceDN w:val="0"/>
        <w:adjustRightInd w:val="0"/>
        <w:snapToGrid w:val="0"/>
        <w:spacing w:line="360" w:lineRule="auto"/>
        <w:ind w:left="709" w:hanging="709"/>
        <w:rPr>
          <w:rFonts w:ascii="宋体" w:eastAsia="宋体" w:hAnsi="宋体" w:cs="黑体"/>
          <w:kern w:val="0"/>
          <w:szCs w:val="21"/>
        </w:rPr>
      </w:pPr>
      <w:r w:rsidRPr="00B00A25">
        <w:rPr>
          <w:rFonts w:ascii="宋体" w:eastAsia="宋体" w:hAnsi="宋体" w:cs="黑体" w:hint="eastAsia"/>
          <w:kern w:val="0"/>
          <w:szCs w:val="21"/>
        </w:rPr>
        <w:t>受吉林省高速公路集团有限公司长春分公司委托，国信招标集团股份有限公司对吉林省高速公路集团有限公司长春分公司绿化工程劳务外包服务项目（项目编号：</w:t>
      </w:r>
      <w:r w:rsidRPr="00B00A25">
        <w:rPr>
          <w:rFonts w:ascii="宋体" w:eastAsia="宋体" w:hAnsi="宋体" w:cs="黑体"/>
          <w:kern w:val="0"/>
          <w:szCs w:val="21"/>
        </w:rPr>
        <w:t>GXTC-CZ-A-2068043</w:t>
      </w:r>
      <w:r w:rsidRPr="00B00A25">
        <w:rPr>
          <w:rFonts w:ascii="宋体" w:eastAsia="宋体" w:hAnsi="宋体" w:cs="黑体" w:hint="eastAsia"/>
          <w:kern w:val="0"/>
          <w:szCs w:val="21"/>
        </w:rPr>
        <w:t>）以竞争性谈判采购方式组织采购，欢迎符合条件的供应商参加谈判。</w:t>
      </w:r>
    </w:p>
    <w:p w:rsidR="00B00A25" w:rsidRPr="00B00A25" w:rsidRDefault="00B00A25" w:rsidP="00B00A25">
      <w:pPr>
        <w:numPr>
          <w:ilvl w:val="0"/>
          <w:numId w:val="1"/>
        </w:numPr>
        <w:tabs>
          <w:tab w:val="left" w:pos="709"/>
        </w:tabs>
        <w:autoSpaceDE w:val="0"/>
        <w:autoSpaceDN w:val="0"/>
        <w:adjustRightInd w:val="0"/>
        <w:snapToGrid w:val="0"/>
        <w:spacing w:line="360" w:lineRule="auto"/>
        <w:ind w:left="709" w:hanging="709"/>
        <w:rPr>
          <w:rFonts w:ascii="宋体" w:eastAsia="宋体" w:hAnsi="宋体" w:cs="黑体"/>
          <w:kern w:val="0"/>
          <w:szCs w:val="21"/>
        </w:rPr>
      </w:pPr>
      <w:r w:rsidRPr="00B00A25">
        <w:rPr>
          <w:rFonts w:ascii="宋体" w:eastAsia="宋体" w:hAnsi="宋体" w:cs="黑体" w:hint="eastAsia"/>
          <w:kern w:val="0"/>
          <w:szCs w:val="21"/>
        </w:rPr>
        <w:t>采购项目的名称</w:t>
      </w:r>
    </w:p>
    <w:p w:rsidR="00B00A25" w:rsidRPr="00B00A25" w:rsidRDefault="00B00A25" w:rsidP="00B00A25">
      <w:pPr>
        <w:tabs>
          <w:tab w:val="left" w:pos="709"/>
        </w:tabs>
        <w:autoSpaceDE w:val="0"/>
        <w:autoSpaceDN w:val="0"/>
        <w:adjustRightInd w:val="0"/>
        <w:snapToGrid w:val="0"/>
        <w:spacing w:line="360" w:lineRule="auto"/>
        <w:ind w:leftChars="337" w:left="708"/>
        <w:rPr>
          <w:rFonts w:ascii="宋体" w:eastAsia="宋体" w:hAnsi="宋体" w:cs="黑体"/>
          <w:kern w:val="0"/>
          <w:szCs w:val="21"/>
        </w:rPr>
      </w:pPr>
      <w:r w:rsidRPr="00B00A25">
        <w:rPr>
          <w:rFonts w:ascii="宋体" w:eastAsia="宋体" w:hAnsi="宋体" w:cs="黑体" w:hint="eastAsia"/>
          <w:kern w:val="0"/>
          <w:szCs w:val="21"/>
        </w:rPr>
        <w:t>采购项目名称：吉林省高速公路集团有限公司长春分公司绿化工程劳务外包服务项目</w:t>
      </w:r>
    </w:p>
    <w:p w:rsidR="00B00A25" w:rsidRPr="00B00A25" w:rsidRDefault="00B00A25" w:rsidP="00B00A25">
      <w:pPr>
        <w:numPr>
          <w:ilvl w:val="0"/>
          <w:numId w:val="1"/>
        </w:numPr>
        <w:tabs>
          <w:tab w:val="left" w:pos="709"/>
        </w:tabs>
        <w:autoSpaceDE w:val="0"/>
        <w:autoSpaceDN w:val="0"/>
        <w:adjustRightInd w:val="0"/>
        <w:snapToGrid w:val="0"/>
        <w:spacing w:line="360" w:lineRule="auto"/>
        <w:ind w:left="709" w:hanging="709"/>
        <w:rPr>
          <w:rFonts w:ascii="宋体" w:eastAsia="宋体" w:hAnsi="宋体" w:cs="黑体"/>
          <w:kern w:val="0"/>
          <w:szCs w:val="21"/>
        </w:rPr>
      </w:pPr>
      <w:r w:rsidRPr="00B00A25">
        <w:rPr>
          <w:rFonts w:ascii="宋体" w:eastAsia="宋体" w:hAnsi="宋体" w:cs="黑体" w:hint="eastAsia"/>
          <w:kern w:val="0"/>
          <w:szCs w:val="21"/>
        </w:rPr>
        <w:t>项目概况</w:t>
      </w:r>
    </w:p>
    <w:p w:rsidR="00B00A25" w:rsidRPr="00B00A25" w:rsidRDefault="00B00A25" w:rsidP="00B00A25">
      <w:pPr>
        <w:tabs>
          <w:tab w:val="left" w:pos="709"/>
        </w:tabs>
        <w:autoSpaceDE w:val="0"/>
        <w:autoSpaceDN w:val="0"/>
        <w:adjustRightInd w:val="0"/>
        <w:snapToGrid w:val="0"/>
        <w:spacing w:line="360" w:lineRule="auto"/>
        <w:ind w:leftChars="337" w:left="708"/>
        <w:rPr>
          <w:rFonts w:ascii="宋体" w:eastAsia="宋体" w:hAnsi="宋体" w:cs="黑体"/>
          <w:kern w:val="0"/>
          <w:szCs w:val="21"/>
        </w:rPr>
      </w:pPr>
      <w:r w:rsidRPr="00B00A25">
        <w:rPr>
          <w:rFonts w:ascii="宋体" w:eastAsia="宋体" w:hAnsi="宋体" w:cs="黑体" w:hint="eastAsia"/>
          <w:kern w:val="0"/>
          <w:szCs w:val="21"/>
        </w:rPr>
        <w:t>合同包划分：本次</w:t>
      </w:r>
      <w:proofErr w:type="gramStart"/>
      <w:r w:rsidRPr="00B00A25">
        <w:rPr>
          <w:rFonts w:ascii="宋体" w:eastAsia="宋体" w:hAnsi="宋体" w:cs="黑体" w:hint="eastAsia"/>
          <w:kern w:val="0"/>
          <w:szCs w:val="21"/>
        </w:rPr>
        <w:t>采购共</w:t>
      </w:r>
      <w:proofErr w:type="gramEnd"/>
      <w:r w:rsidRPr="00B00A25">
        <w:rPr>
          <w:rFonts w:ascii="宋体" w:eastAsia="宋体" w:hAnsi="宋体" w:cs="黑体" w:hint="eastAsia"/>
          <w:kern w:val="0"/>
          <w:szCs w:val="21"/>
        </w:rPr>
        <w:t>划分为01个合同包。</w:t>
      </w:r>
    </w:p>
    <w:p w:rsidR="00B00A25" w:rsidRPr="00B00A25" w:rsidRDefault="00B00A25" w:rsidP="00B00A25">
      <w:pPr>
        <w:tabs>
          <w:tab w:val="left" w:pos="709"/>
        </w:tabs>
        <w:autoSpaceDE w:val="0"/>
        <w:autoSpaceDN w:val="0"/>
        <w:adjustRightInd w:val="0"/>
        <w:snapToGrid w:val="0"/>
        <w:spacing w:line="360" w:lineRule="auto"/>
        <w:ind w:leftChars="337" w:left="708"/>
        <w:rPr>
          <w:rFonts w:ascii="宋体" w:eastAsia="宋体" w:hAnsi="宋体" w:cs="黑体"/>
          <w:kern w:val="0"/>
          <w:szCs w:val="21"/>
        </w:rPr>
      </w:pPr>
      <w:r w:rsidRPr="00B00A25">
        <w:rPr>
          <w:rFonts w:ascii="宋体" w:eastAsia="宋体" w:hAnsi="宋体" w:cs="黑体" w:hint="eastAsia"/>
          <w:kern w:val="0"/>
          <w:szCs w:val="21"/>
        </w:rPr>
        <w:t>采购内容：利用采购人配备的花卉、草种（自取）种植，自配洒水车及油料和浇灌设施对所有植物的抗旱、浇水及冲洗绿化带；中耕除杂、枯死植物的清除；临时性花草调植、补栽；绿化养护范围内各类垃圾的清除与运输；打草；提供养护使用所有的农药、化肥等物资以及修剪工具、小型机械等。合同</w:t>
      </w:r>
      <w:proofErr w:type="gramStart"/>
      <w:r w:rsidRPr="00B00A25">
        <w:rPr>
          <w:rFonts w:ascii="宋体" w:eastAsia="宋体" w:hAnsi="宋体" w:cs="黑体" w:hint="eastAsia"/>
          <w:kern w:val="0"/>
          <w:szCs w:val="21"/>
        </w:rPr>
        <w:t>包具体</w:t>
      </w:r>
      <w:proofErr w:type="gramEnd"/>
      <w:r w:rsidRPr="00B00A25">
        <w:rPr>
          <w:rFonts w:ascii="宋体" w:eastAsia="宋体" w:hAnsi="宋体" w:cs="黑体" w:hint="eastAsia"/>
          <w:kern w:val="0"/>
          <w:szCs w:val="21"/>
        </w:rPr>
        <w:t>内容如下：</w:t>
      </w:r>
    </w:p>
    <w:tbl>
      <w:tblPr>
        <w:tblW w:w="7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
        <w:gridCol w:w="2952"/>
        <w:gridCol w:w="1009"/>
        <w:gridCol w:w="1377"/>
        <w:gridCol w:w="1377"/>
      </w:tblGrid>
      <w:tr w:rsidR="00B00A25" w:rsidRPr="00B00A25" w:rsidTr="006B720A">
        <w:trPr>
          <w:trHeight w:val="365"/>
          <w:jc w:val="center"/>
        </w:trPr>
        <w:tc>
          <w:tcPr>
            <w:tcW w:w="594" w:type="dxa"/>
            <w:shd w:val="clear" w:color="auto" w:fill="auto"/>
            <w:tcMar>
              <w:top w:w="15" w:type="dxa"/>
              <w:left w:w="15" w:type="dxa"/>
              <w:right w:w="15" w:type="dxa"/>
            </w:tcMar>
            <w:vAlign w:val="center"/>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kern w:val="0"/>
                <w:szCs w:val="21"/>
              </w:rPr>
              <w:t>合同包</w:t>
            </w:r>
          </w:p>
        </w:tc>
        <w:tc>
          <w:tcPr>
            <w:tcW w:w="2952" w:type="dxa"/>
            <w:shd w:val="clear" w:color="auto" w:fill="auto"/>
            <w:tcMar>
              <w:top w:w="15" w:type="dxa"/>
              <w:left w:w="15" w:type="dxa"/>
              <w:right w:w="15" w:type="dxa"/>
            </w:tcMar>
            <w:vAlign w:val="center"/>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szCs w:val="21"/>
              </w:rPr>
              <w:t>工作内容</w:t>
            </w:r>
          </w:p>
        </w:tc>
        <w:tc>
          <w:tcPr>
            <w:tcW w:w="1009" w:type="dxa"/>
            <w:shd w:val="clear" w:color="auto" w:fill="auto"/>
            <w:tcMar>
              <w:top w:w="15" w:type="dxa"/>
              <w:left w:w="15" w:type="dxa"/>
              <w:right w:w="15" w:type="dxa"/>
            </w:tcMar>
            <w:vAlign w:val="center"/>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szCs w:val="21"/>
              </w:rPr>
              <w:t>单位</w:t>
            </w:r>
          </w:p>
        </w:tc>
        <w:tc>
          <w:tcPr>
            <w:tcW w:w="1377" w:type="dxa"/>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szCs w:val="21"/>
              </w:rPr>
              <w:t>工作量</w:t>
            </w:r>
          </w:p>
        </w:tc>
        <w:tc>
          <w:tcPr>
            <w:tcW w:w="1377" w:type="dxa"/>
          </w:tcPr>
          <w:p w:rsidR="00B00A25" w:rsidRPr="00B00A25" w:rsidRDefault="00B00A25" w:rsidP="006B720A">
            <w:pPr>
              <w:widowControl/>
              <w:snapToGrid w:val="0"/>
              <w:spacing w:line="360" w:lineRule="auto"/>
              <w:textAlignment w:val="center"/>
              <w:rPr>
                <w:rFonts w:ascii="宋体" w:eastAsia="宋体" w:hAnsi="宋体" w:cs="宋体"/>
                <w:szCs w:val="21"/>
              </w:rPr>
            </w:pPr>
            <w:r w:rsidRPr="00B00A25">
              <w:rPr>
                <w:rFonts w:ascii="宋体" w:eastAsia="宋体" w:hAnsi="宋体" w:cs="宋体" w:hint="eastAsia"/>
                <w:szCs w:val="21"/>
              </w:rPr>
              <w:t>最高投标限价</w:t>
            </w:r>
          </w:p>
        </w:tc>
      </w:tr>
      <w:tr w:rsidR="00B00A25" w:rsidRPr="00B00A25" w:rsidTr="006B720A">
        <w:trPr>
          <w:trHeight w:val="244"/>
          <w:jc w:val="center"/>
        </w:trPr>
        <w:tc>
          <w:tcPr>
            <w:tcW w:w="594" w:type="dxa"/>
            <w:vMerge w:val="restart"/>
            <w:shd w:val="clear" w:color="auto" w:fill="auto"/>
            <w:tcMar>
              <w:top w:w="15" w:type="dxa"/>
              <w:left w:w="15" w:type="dxa"/>
              <w:right w:w="15" w:type="dxa"/>
            </w:tcMar>
            <w:vAlign w:val="center"/>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szCs w:val="21"/>
              </w:rPr>
              <w:t>01</w:t>
            </w:r>
          </w:p>
        </w:tc>
        <w:tc>
          <w:tcPr>
            <w:tcW w:w="2952" w:type="dxa"/>
            <w:shd w:val="clear" w:color="auto" w:fill="auto"/>
            <w:tcMar>
              <w:top w:w="15" w:type="dxa"/>
              <w:left w:w="15" w:type="dxa"/>
              <w:right w:w="15" w:type="dxa"/>
            </w:tcMar>
            <w:vAlign w:val="center"/>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szCs w:val="21"/>
              </w:rPr>
              <w:t>路侧种草花（1㎡种植4*6株）</w:t>
            </w:r>
          </w:p>
        </w:tc>
        <w:tc>
          <w:tcPr>
            <w:tcW w:w="1009" w:type="dxa"/>
            <w:shd w:val="clear" w:color="auto" w:fill="auto"/>
            <w:tcMar>
              <w:top w:w="15" w:type="dxa"/>
              <w:left w:w="15" w:type="dxa"/>
              <w:right w:w="15" w:type="dxa"/>
            </w:tcMar>
            <w:vAlign w:val="center"/>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szCs w:val="21"/>
              </w:rPr>
              <w:t>株</w:t>
            </w:r>
          </w:p>
        </w:tc>
        <w:tc>
          <w:tcPr>
            <w:tcW w:w="1377" w:type="dxa"/>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szCs w:val="21"/>
              </w:rPr>
              <w:t>259968</w:t>
            </w:r>
          </w:p>
        </w:tc>
        <w:tc>
          <w:tcPr>
            <w:tcW w:w="1377" w:type="dxa"/>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szCs w:val="21"/>
              </w:rPr>
              <w:t>1元/株</w:t>
            </w:r>
          </w:p>
        </w:tc>
      </w:tr>
      <w:tr w:rsidR="00B00A25" w:rsidRPr="00B00A25" w:rsidTr="006B720A">
        <w:trPr>
          <w:trHeight w:val="183"/>
          <w:jc w:val="center"/>
        </w:trPr>
        <w:tc>
          <w:tcPr>
            <w:tcW w:w="594" w:type="dxa"/>
            <w:vMerge/>
            <w:shd w:val="clear" w:color="auto" w:fill="auto"/>
            <w:tcMar>
              <w:top w:w="15" w:type="dxa"/>
              <w:left w:w="15" w:type="dxa"/>
              <w:right w:w="15" w:type="dxa"/>
            </w:tcMar>
            <w:vAlign w:val="center"/>
          </w:tcPr>
          <w:p w:rsidR="00B00A25" w:rsidRPr="00B00A25" w:rsidRDefault="00B00A25" w:rsidP="006B720A">
            <w:pPr>
              <w:widowControl/>
              <w:snapToGrid w:val="0"/>
              <w:spacing w:line="360" w:lineRule="auto"/>
              <w:jc w:val="center"/>
              <w:textAlignment w:val="center"/>
              <w:rPr>
                <w:rFonts w:ascii="宋体" w:eastAsia="宋体" w:hAnsi="宋体" w:cs="宋体"/>
                <w:szCs w:val="21"/>
              </w:rPr>
            </w:pPr>
          </w:p>
        </w:tc>
        <w:tc>
          <w:tcPr>
            <w:tcW w:w="2952" w:type="dxa"/>
            <w:shd w:val="clear" w:color="auto" w:fill="auto"/>
            <w:tcMar>
              <w:top w:w="15" w:type="dxa"/>
              <w:left w:w="15" w:type="dxa"/>
              <w:right w:w="15" w:type="dxa"/>
            </w:tcMar>
            <w:vAlign w:val="center"/>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szCs w:val="21"/>
              </w:rPr>
              <w:t>中分带种草</w:t>
            </w:r>
          </w:p>
        </w:tc>
        <w:tc>
          <w:tcPr>
            <w:tcW w:w="1009" w:type="dxa"/>
            <w:shd w:val="clear" w:color="auto" w:fill="auto"/>
            <w:tcMar>
              <w:top w:w="15" w:type="dxa"/>
              <w:left w:w="15" w:type="dxa"/>
              <w:right w:w="15" w:type="dxa"/>
            </w:tcMar>
            <w:vAlign w:val="center"/>
          </w:tcPr>
          <w:p w:rsidR="00B00A25" w:rsidRPr="00B00A25" w:rsidRDefault="00B00A25" w:rsidP="006B720A">
            <w:pPr>
              <w:widowControl/>
              <w:snapToGrid w:val="0"/>
              <w:spacing w:line="360" w:lineRule="auto"/>
              <w:jc w:val="center"/>
              <w:textAlignment w:val="center"/>
              <w:rPr>
                <w:rFonts w:ascii="宋体" w:eastAsia="宋体" w:hAnsi="宋体" w:cs="宋体"/>
                <w:szCs w:val="21"/>
                <w:vertAlign w:val="superscript"/>
              </w:rPr>
            </w:pPr>
            <w:r w:rsidRPr="00B00A25">
              <w:rPr>
                <w:rFonts w:ascii="宋体" w:eastAsia="宋体" w:hAnsi="宋体" w:cs="宋体" w:hint="eastAsia"/>
                <w:szCs w:val="21"/>
              </w:rPr>
              <w:t>㎡</w:t>
            </w:r>
          </w:p>
        </w:tc>
        <w:tc>
          <w:tcPr>
            <w:tcW w:w="1377" w:type="dxa"/>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szCs w:val="21"/>
              </w:rPr>
              <w:t>36000</w:t>
            </w:r>
          </w:p>
        </w:tc>
        <w:tc>
          <w:tcPr>
            <w:tcW w:w="1377" w:type="dxa"/>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szCs w:val="21"/>
              </w:rPr>
              <w:t>6元/㎡</w:t>
            </w:r>
          </w:p>
        </w:tc>
      </w:tr>
      <w:tr w:rsidR="00B00A25" w:rsidRPr="00B00A25" w:rsidTr="006B720A">
        <w:trPr>
          <w:trHeight w:val="101"/>
          <w:jc w:val="center"/>
        </w:trPr>
        <w:tc>
          <w:tcPr>
            <w:tcW w:w="594" w:type="dxa"/>
            <w:vMerge/>
            <w:shd w:val="clear" w:color="auto" w:fill="auto"/>
            <w:tcMar>
              <w:top w:w="15" w:type="dxa"/>
              <w:left w:w="15" w:type="dxa"/>
              <w:right w:w="15" w:type="dxa"/>
            </w:tcMar>
            <w:vAlign w:val="center"/>
          </w:tcPr>
          <w:p w:rsidR="00B00A25" w:rsidRPr="00B00A25" w:rsidRDefault="00B00A25" w:rsidP="006B720A">
            <w:pPr>
              <w:widowControl/>
              <w:snapToGrid w:val="0"/>
              <w:spacing w:line="360" w:lineRule="auto"/>
              <w:jc w:val="center"/>
              <w:textAlignment w:val="center"/>
              <w:rPr>
                <w:rFonts w:ascii="宋体" w:eastAsia="宋体" w:hAnsi="宋体" w:cs="宋体"/>
                <w:szCs w:val="21"/>
              </w:rPr>
            </w:pPr>
          </w:p>
        </w:tc>
        <w:tc>
          <w:tcPr>
            <w:tcW w:w="2952" w:type="dxa"/>
            <w:shd w:val="clear" w:color="auto" w:fill="auto"/>
            <w:tcMar>
              <w:top w:w="15" w:type="dxa"/>
              <w:left w:w="15" w:type="dxa"/>
              <w:right w:w="15" w:type="dxa"/>
            </w:tcMar>
            <w:vAlign w:val="center"/>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szCs w:val="21"/>
              </w:rPr>
              <w:t>打草（中分带及公路两侧）</w:t>
            </w:r>
          </w:p>
        </w:tc>
        <w:tc>
          <w:tcPr>
            <w:tcW w:w="1009" w:type="dxa"/>
            <w:shd w:val="clear" w:color="auto" w:fill="auto"/>
            <w:tcMar>
              <w:top w:w="15" w:type="dxa"/>
              <w:left w:w="15" w:type="dxa"/>
              <w:right w:w="15" w:type="dxa"/>
            </w:tcMar>
            <w:vAlign w:val="center"/>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szCs w:val="21"/>
              </w:rPr>
              <w:t>公里</w:t>
            </w:r>
          </w:p>
        </w:tc>
        <w:tc>
          <w:tcPr>
            <w:tcW w:w="1377" w:type="dxa"/>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szCs w:val="21"/>
              </w:rPr>
              <w:t>342.659</w:t>
            </w:r>
          </w:p>
        </w:tc>
        <w:tc>
          <w:tcPr>
            <w:tcW w:w="1377" w:type="dxa"/>
          </w:tcPr>
          <w:p w:rsidR="00B00A25" w:rsidRPr="00B00A25" w:rsidRDefault="00B00A25" w:rsidP="006B720A">
            <w:pPr>
              <w:widowControl/>
              <w:snapToGrid w:val="0"/>
              <w:spacing w:line="360" w:lineRule="auto"/>
              <w:jc w:val="center"/>
              <w:textAlignment w:val="center"/>
              <w:rPr>
                <w:rFonts w:ascii="宋体" w:eastAsia="宋体" w:hAnsi="宋体" w:cs="宋体"/>
                <w:szCs w:val="21"/>
              </w:rPr>
            </w:pPr>
            <w:r w:rsidRPr="00B00A25">
              <w:rPr>
                <w:rFonts w:ascii="宋体" w:eastAsia="宋体" w:hAnsi="宋体" w:cs="宋体" w:hint="eastAsia"/>
                <w:szCs w:val="21"/>
              </w:rPr>
              <w:t>800元/</w:t>
            </w:r>
            <w:proofErr w:type="gramStart"/>
            <w:r w:rsidRPr="00B00A25">
              <w:rPr>
                <w:rFonts w:ascii="宋体" w:eastAsia="宋体" w:hAnsi="宋体" w:cs="宋体" w:hint="eastAsia"/>
                <w:szCs w:val="21"/>
              </w:rPr>
              <w:t>公里</w:t>
            </w:r>
            <w:r w:rsidRPr="00B00A25">
              <w:rPr>
                <w:rFonts w:ascii="宋体" w:eastAsia="宋体" w:hAnsi="宋体" w:hint="eastAsia"/>
                <w:szCs w:val="21"/>
              </w:rPr>
              <w:t>﹒</w:t>
            </w:r>
            <w:proofErr w:type="gramEnd"/>
            <w:r w:rsidRPr="00B00A25">
              <w:rPr>
                <w:rFonts w:ascii="宋体" w:eastAsia="宋体" w:hAnsi="宋体" w:hint="eastAsia"/>
                <w:szCs w:val="21"/>
              </w:rPr>
              <w:t>次</w:t>
            </w:r>
          </w:p>
        </w:tc>
      </w:tr>
    </w:tbl>
    <w:p w:rsidR="00B00A25" w:rsidRPr="00B00A25" w:rsidRDefault="00B00A25" w:rsidP="00B00A25">
      <w:pPr>
        <w:tabs>
          <w:tab w:val="left" w:pos="709"/>
        </w:tabs>
        <w:autoSpaceDE w:val="0"/>
        <w:autoSpaceDN w:val="0"/>
        <w:adjustRightInd w:val="0"/>
        <w:snapToGrid w:val="0"/>
        <w:spacing w:line="360" w:lineRule="auto"/>
        <w:ind w:leftChars="337" w:left="708"/>
        <w:rPr>
          <w:rFonts w:ascii="宋体" w:eastAsia="宋体" w:hAnsi="宋体" w:cs="黑体"/>
          <w:b/>
          <w:kern w:val="0"/>
          <w:szCs w:val="21"/>
        </w:rPr>
      </w:pPr>
      <w:r w:rsidRPr="00B00A25">
        <w:rPr>
          <w:rFonts w:ascii="宋体" w:eastAsia="宋体" w:hAnsi="宋体" w:cs="黑体" w:hint="eastAsia"/>
          <w:b/>
          <w:kern w:val="0"/>
          <w:szCs w:val="21"/>
        </w:rPr>
        <w:t>注：1、本项目工作量为预计工作量，以实际发生为准；工作内容以实际下发工作单为准。</w:t>
      </w:r>
    </w:p>
    <w:p w:rsidR="00B00A25" w:rsidRPr="00B00A25" w:rsidRDefault="00B00A25" w:rsidP="00B00A25">
      <w:pPr>
        <w:tabs>
          <w:tab w:val="left" w:pos="709"/>
        </w:tabs>
        <w:autoSpaceDE w:val="0"/>
        <w:autoSpaceDN w:val="0"/>
        <w:adjustRightInd w:val="0"/>
        <w:snapToGrid w:val="0"/>
        <w:spacing w:line="360" w:lineRule="auto"/>
        <w:ind w:leftChars="337" w:left="708"/>
        <w:rPr>
          <w:rFonts w:ascii="宋体" w:eastAsia="宋体" w:hAnsi="宋体" w:cs="黑体"/>
          <w:b/>
          <w:kern w:val="0"/>
          <w:szCs w:val="21"/>
        </w:rPr>
      </w:pPr>
      <w:r w:rsidRPr="00B00A25">
        <w:rPr>
          <w:rFonts w:ascii="宋体" w:eastAsia="宋体" w:hAnsi="宋体" w:cs="黑体" w:hint="eastAsia"/>
          <w:b/>
          <w:kern w:val="0"/>
          <w:szCs w:val="21"/>
        </w:rPr>
        <w:t>2、拟投入人员需有保险，需遵守交通安全相关规定，如有违反，责任由供应商自负。</w:t>
      </w:r>
    </w:p>
    <w:p w:rsidR="00B00A25" w:rsidRPr="00B00A25" w:rsidRDefault="00B00A25" w:rsidP="00B00A25">
      <w:pPr>
        <w:tabs>
          <w:tab w:val="left" w:pos="709"/>
        </w:tabs>
        <w:autoSpaceDE w:val="0"/>
        <w:autoSpaceDN w:val="0"/>
        <w:adjustRightInd w:val="0"/>
        <w:snapToGrid w:val="0"/>
        <w:spacing w:line="360" w:lineRule="auto"/>
        <w:ind w:leftChars="337" w:left="708"/>
        <w:rPr>
          <w:rFonts w:ascii="宋体" w:eastAsia="宋体" w:hAnsi="宋体" w:cs="黑体"/>
          <w:b/>
          <w:kern w:val="0"/>
          <w:szCs w:val="21"/>
        </w:rPr>
      </w:pPr>
      <w:r w:rsidRPr="00B00A25">
        <w:rPr>
          <w:rFonts w:ascii="宋体" w:eastAsia="宋体" w:hAnsi="宋体" w:cs="黑体" w:hint="eastAsia"/>
          <w:b/>
          <w:kern w:val="0"/>
          <w:szCs w:val="21"/>
        </w:rPr>
        <w:t>3、投标报价应包含但不限于完成各项工作内容和养护所需的机械设备使用；设备用油；机械设备调遣；进、出、转场；维修、保养；折旧；取水；保险；管理、技术人员、司机及操作手工资；辅助设备；辅助用工；交通流导改人工费；作业保障车辆；高速公路通行等费用及完成招标文件全部约定所需的一切费用。</w:t>
      </w:r>
    </w:p>
    <w:p w:rsidR="00B00A25" w:rsidRPr="00B00A25" w:rsidRDefault="00B00A25" w:rsidP="00B00A25">
      <w:pPr>
        <w:tabs>
          <w:tab w:val="left" w:pos="709"/>
        </w:tabs>
        <w:autoSpaceDE w:val="0"/>
        <w:autoSpaceDN w:val="0"/>
        <w:adjustRightInd w:val="0"/>
        <w:snapToGrid w:val="0"/>
        <w:spacing w:line="360" w:lineRule="auto"/>
        <w:ind w:leftChars="337" w:left="708"/>
        <w:rPr>
          <w:rFonts w:ascii="宋体" w:eastAsia="宋体" w:hAnsi="宋体" w:cs="黑体"/>
          <w:kern w:val="0"/>
          <w:szCs w:val="21"/>
        </w:rPr>
      </w:pPr>
      <w:r w:rsidRPr="00B00A25">
        <w:rPr>
          <w:rFonts w:ascii="宋体" w:eastAsia="宋体" w:hAnsi="宋体" w:cs="黑体" w:hint="eastAsia"/>
          <w:kern w:val="0"/>
          <w:szCs w:val="21"/>
        </w:rPr>
        <w:t>工期：自签订合同之日起至2020年10月31日。其中种植期为种草花及种草应在6月30日前全部完成，打草每次需20天内全部完成；养护期自合同签订之日起至2020年10月31日。</w:t>
      </w:r>
    </w:p>
    <w:p w:rsidR="00B00A25" w:rsidRPr="00B00A25" w:rsidRDefault="00B00A25" w:rsidP="00B00A25">
      <w:pPr>
        <w:tabs>
          <w:tab w:val="left" w:pos="709"/>
        </w:tabs>
        <w:autoSpaceDE w:val="0"/>
        <w:autoSpaceDN w:val="0"/>
        <w:adjustRightInd w:val="0"/>
        <w:snapToGrid w:val="0"/>
        <w:spacing w:line="360" w:lineRule="auto"/>
        <w:ind w:leftChars="337" w:left="708"/>
        <w:rPr>
          <w:rFonts w:ascii="宋体" w:eastAsia="宋体" w:hAnsi="宋体" w:cs="黑体"/>
          <w:kern w:val="0"/>
          <w:szCs w:val="21"/>
        </w:rPr>
      </w:pPr>
      <w:r w:rsidRPr="00B00A25">
        <w:rPr>
          <w:rFonts w:ascii="宋体" w:eastAsia="宋体" w:hAnsi="宋体" w:cs="黑体" w:hint="eastAsia"/>
          <w:kern w:val="0"/>
          <w:szCs w:val="21"/>
        </w:rPr>
        <w:t>服务标准：按国家相关绿化标准进行验收。成活率要求</w:t>
      </w:r>
      <w:proofErr w:type="gramStart"/>
      <w:r w:rsidRPr="00B00A25">
        <w:rPr>
          <w:rFonts w:ascii="宋体" w:eastAsia="宋体" w:hAnsi="宋体" w:cs="黑体" w:hint="eastAsia"/>
          <w:kern w:val="0"/>
          <w:szCs w:val="21"/>
        </w:rPr>
        <w:t>绿化植材保质期</w:t>
      </w:r>
      <w:proofErr w:type="gramEnd"/>
      <w:r w:rsidRPr="00B00A25">
        <w:rPr>
          <w:rFonts w:ascii="宋体" w:eastAsia="宋体" w:hAnsi="宋体" w:cs="黑体" w:hint="eastAsia"/>
          <w:kern w:val="0"/>
          <w:szCs w:val="21"/>
        </w:rPr>
        <w:t>内成活率为100%。养护标准为绿化二级养护标准。</w:t>
      </w:r>
      <w:r w:rsidRPr="00B00A25">
        <w:rPr>
          <w:rFonts w:ascii="宋体" w:eastAsia="宋体" w:hAnsi="宋体" w:cs="黑体"/>
          <w:kern w:val="0"/>
          <w:szCs w:val="21"/>
        </w:rPr>
        <w:t xml:space="preserve"> </w:t>
      </w:r>
    </w:p>
    <w:p w:rsidR="00B00A25" w:rsidRPr="00B00A25" w:rsidRDefault="00B00A25" w:rsidP="00B00A25">
      <w:pPr>
        <w:tabs>
          <w:tab w:val="left" w:pos="709"/>
        </w:tabs>
        <w:autoSpaceDE w:val="0"/>
        <w:autoSpaceDN w:val="0"/>
        <w:adjustRightInd w:val="0"/>
        <w:snapToGrid w:val="0"/>
        <w:spacing w:line="360" w:lineRule="auto"/>
        <w:ind w:leftChars="337" w:left="708"/>
        <w:rPr>
          <w:rFonts w:ascii="宋体" w:eastAsia="宋体" w:hAnsi="宋体" w:cs="黑体"/>
          <w:kern w:val="0"/>
          <w:szCs w:val="21"/>
        </w:rPr>
      </w:pPr>
      <w:r w:rsidRPr="00B00A25">
        <w:rPr>
          <w:rFonts w:ascii="宋体" w:eastAsia="宋体" w:hAnsi="宋体" w:cs="黑体" w:hint="eastAsia"/>
          <w:kern w:val="0"/>
          <w:szCs w:val="21"/>
        </w:rPr>
        <w:t>服务地点：吉林省高速公路内，详见谈判文件采购需求。</w:t>
      </w:r>
    </w:p>
    <w:p w:rsidR="00B00A25" w:rsidRPr="00B00A25" w:rsidRDefault="00B00A25" w:rsidP="00B00A25">
      <w:pPr>
        <w:numPr>
          <w:ilvl w:val="0"/>
          <w:numId w:val="1"/>
        </w:numPr>
        <w:tabs>
          <w:tab w:val="left" w:pos="709"/>
        </w:tabs>
        <w:autoSpaceDE w:val="0"/>
        <w:autoSpaceDN w:val="0"/>
        <w:adjustRightInd w:val="0"/>
        <w:snapToGrid w:val="0"/>
        <w:spacing w:line="360" w:lineRule="auto"/>
        <w:ind w:left="0" w:firstLine="0"/>
        <w:rPr>
          <w:rFonts w:ascii="宋体" w:eastAsia="宋体" w:hAnsi="宋体" w:cs="黑体"/>
          <w:kern w:val="0"/>
          <w:szCs w:val="21"/>
        </w:rPr>
      </w:pPr>
      <w:r w:rsidRPr="00B00A25">
        <w:rPr>
          <w:rFonts w:ascii="宋体" w:eastAsia="宋体" w:hAnsi="宋体" w:cs="黑体" w:hint="eastAsia"/>
          <w:kern w:val="0"/>
          <w:szCs w:val="21"/>
        </w:rPr>
        <w:lastRenderedPageBreak/>
        <w:t>供应商资格要求</w:t>
      </w:r>
    </w:p>
    <w:p w:rsidR="00B00A25" w:rsidRPr="00B00A25" w:rsidRDefault="00B00A25" w:rsidP="00B00A25">
      <w:pPr>
        <w:spacing w:line="360" w:lineRule="auto"/>
        <w:ind w:leftChars="329" w:left="691"/>
        <w:rPr>
          <w:rFonts w:ascii="宋体" w:eastAsia="宋体" w:hAnsi="宋体" w:cs="黑体"/>
          <w:kern w:val="0"/>
          <w:szCs w:val="21"/>
        </w:rPr>
      </w:pPr>
      <w:r w:rsidRPr="00B00A25">
        <w:rPr>
          <w:rFonts w:ascii="宋体" w:eastAsia="宋体" w:hAnsi="宋体" w:cs="黑体" w:hint="eastAsia"/>
          <w:kern w:val="0"/>
          <w:szCs w:val="21"/>
        </w:rPr>
        <w:t>1.供应商应具有独立法人资格，</w:t>
      </w:r>
      <w:r w:rsidRPr="00B00A25">
        <w:rPr>
          <w:rFonts w:ascii="宋体" w:eastAsia="宋体" w:hAnsi="宋体" w:cs="黑体" w:hint="eastAsia"/>
          <w:kern w:val="0"/>
          <w:szCs w:val="21"/>
          <w:lang w:val="zh-CN"/>
        </w:rPr>
        <w:t>具备履行本项目人员、设备及能力</w:t>
      </w:r>
      <w:r w:rsidRPr="00B00A25">
        <w:rPr>
          <w:rFonts w:ascii="宋体" w:eastAsia="宋体" w:hAnsi="宋体" w:cs="黑体" w:hint="eastAsia"/>
          <w:kern w:val="0"/>
          <w:szCs w:val="21"/>
        </w:rPr>
        <w:t>。营业执照经营范围中含有与本项目相关的内容。</w:t>
      </w:r>
    </w:p>
    <w:p w:rsidR="00B00A25" w:rsidRPr="00B00A25" w:rsidRDefault="00B00A25" w:rsidP="00B00A25">
      <w:pPr>
        <w:tabs>
          <w:tab w:val="left" w:pos="709"/>
        </w:tabs>
        <w:autoSpaceDE w:val="0"/>
        <w:autoSpaceDN w:val="0"/>
        <w:adjustRightInd w:val="0"/>
        <w:snapToGrid w:val="0"/>
        <w:spacing w:line="360" w:lineRule="auto"/>
        <w:ind w:leftChars="336" w:left="706"/>
        <w:rPr>
          <w:rFonts w:ascii="宋体" w:eastAsia="宋体" w:hAnsi="宋体" w:cs="黑体"/>
          <w:kern w:val="0"/>
          <w:szCs w:val="21"/>
          <w:lang w:val="zh-CN"/>
        </w:rPr>
      </w:pPr>
      <w:r w:rsidRPr="00B00A25">
        <w:rPr>
          <w:rFonts w:ascii="宋体" w:eastAsia="宋体" w:hAnsi="宋体" w:cs="黑体" w:hint="eastAsia"/>
          <w:kern w:val="0"/>
          <w:szCs w:val="21"/>
        </w:rPr>
        <w:t>2.与招标人存在利害关系可能影响招标公正性的法人、其他组织或者个人，不得参加投标；单位负责人为同一人或者存在控股、管理关系的不同单位，不得参加同一</w:t>
      </w:r>
      <w:bookmarkStart w:id="1" w:name="_Hlk18412562"/>
      <w:r w:rsidRPr="00B00A25">
        <w:rPr>
          <w:rFonts w:ascii="宋体" w:eastAsia="宋体" w:hAnsi="宋体" w:cs="黑体" w:hint="eastAsia"/>
          <w:kern w:val="0"/>
          <w:szCs w:val="21"/>
        </w:rPr>
        <w:t>合同包</w:t>
      </w:r>
      <w:bookmarkEnd w:id="1"/>
      <w:r w:rsidRPr="00B00A25">
        <w:rPr>
          <w:rFonts w:ascii="宋体" w:eastAsia="宋体" w:hAnsi="宋体" w:cs="黑体" w:hint="eastAsia"/>
          <w:kern w:val="0"/>
          <w:szCs w:val="21"/>
        </w:rPr>
        <w:t>投标。违反本款规定的，相关投标均无效。</w:t>
      </w:r>
    </w:p>
    <w:p w:rsidR="00B00A25" w:rsidRPr="00B00A25" w:rsidRDefault="00B00A25" w:rsidP="00B00A25">
      <w:pPr>
        <w:tabs>
          <w:tab w:val="left" w:pos="709"/>
        </w:tabs>
        <w:autoSpaceDE w:val="0"/>
        <w:autoSpaceDN w:val="0"/>
        <w:adjustRightInd w:val="0"/>
        <w:snapToGrid w:val="0"/>
        <w:spacing w:line="360" w:lineRule="auto"/>
        <w:ind w:leftChars="336" w:left="706"/>
        <w:rPr>
          <w:rFonts w:ascii="宋体" w:eastAsia="宋体" w:hAnsi="宋体" w:cs="黑体"/>
          <w:kern w:val="0"/>
          <w:szCs w:val="21"/>
        </w:rPr>
      </w:pPr>
      <w:r w:rsidRPr="00B00A25">
        <w:rPr>
          <w:rFonts w:ascii="宋体" w:eastAsia="宋体" w:hAnsi="宋体" w:cs="黑体" w:hint="eastAsia"/>
          <w:kern w:val="0"/>
          <w:szCs w:val="21"/>
        </w:rPr>
        <w:t>3.本次招标不接受联合体。</w:t>
      </w:r>
    </w:p>
    <w:p w:rsidR="00B00A25" w:rsidRPr="00B00A25" w:rsidRDefault="00B00A25" w:rsidP="00B00A25">
      <w:pPr>
        <w:tabs>
          <w:tab w:val="left" w:pos="709"/>
        </w:tabs>
        <w:autoSpaceDE w:val="0"/>
        <w:autoSpaceDN w:val="0"/>
        <w:adjustRightInd w:val="0"/>
        <w:snapToGrid w:val="0"/>
        <w:spacing w:line="360" w:lineRule="auto"/>
        <w:ind w:leftChars="336" w:left="706"/>
        <w:rPr>
          <w:rFonts w:ascii="宋体" w:eastAsia="宋体" w:hAnsi="宋体" w:cs="黑体" w:hint="eastAsia"/>
          <w:kern w:val="0"/>
          <w:szCs w:val="21"/>
        </w:rPr>
      </w:pPr>
      <w:r w:rsidRPr="00B00A25">
        <w:rPr>
          <w:rFonts w:ascii="宋体" w:eastAsia="宋体" w:hAnsi="宋体" w:cs="黑体" w:hint="eastAsia"/>
          <w:kern w:val="0"/>
          <w:szCs w:val="21"/>
        </w:rPr>
        <w:t>4.在“信用中国”网站中被列入失信被执行人名单的供应商，不得参加投标。</w:t>
      </w:r>
    </w:p>
    <w:p w:rsidR="00B00A25" w:rsidRPr="00B00A25" w:rsidRDefault="00B00A25" w:rsidP="00B00A25">
      <w:pPr>
        <w:numPr>
          <w:ilvl w:val="0"/>
          <w:numId w:val="1"/>
        </w:numPr>
        <w:tabs>
          <w:tab w:val="left" w:pos="709"/>
        </w:tabs>
        <w:autoSpaceDE w:val="0"/>
        <w:autoSpaceDN w:val="0"/>
        <w:adjustRightInd w:val="0"/>
        <w:snapToGrid w:val="0"/>
        <w:spacing w:line="360" w:lineRule="auto"/>
        <w:ind w:left="0" w:firstLine="0"/>
        <w:rPr>
          <w:rFonts w:ascii="宋体" w:eastAsia="宋体" w:hAnsi="宋体" w:cs="黑体"/>
          <w:kern w:val="0"/>
          <w:szCs w:val="21"/>
        </w:rPr>
      </w:pPr>
      <w:r w:rsidRPr="00B00A25">
        <w:rPr>
          <w:rFonts w:ascii="宋体" w:eastAsia="宋体" w:hAnsi="宋体" w:cs="黑体" w:hint="eastAsia"/>
          <w:kern w:val="0"/>
          <w:szCs w:val="21"/>
        </w:rPr>
        <w:t>供应商须知</w:t>
      </w:r>
    </w:p>
    <w:p w:rsidR="00B00A25" w:rsidRPr="00B00A25" w:rsidRDefault="00B00A25" w:rsidP="00B00A25">
      <w:pPr>
        <w:autoSpaceDE w:val="0"/>
        <w:autoSpaceDN w:val="0"/>
        <w:adjustRightInd w:val="0"/>
        <w:snapToGrid w:val="0"/>
        <w:spacing w:afterLines="50" w:after="156" w:line="360" w:lineRule="auto"/>
        <w:jc w:val="center"/>
        <w:outlineLvl w:val="1"/>
        <w:rPr>
          <w:rFonts w:ascii="宋体" w:eastAsia="宋体" w:hAnsi="宋体" w:cs="黑体"/>
          <w:kern w:val="0"/>
          <w:szCs w:val="21"/>
        </w:rPr>
      </w:pPr>
      <w:r w:rsidRPr="00B00A25">
        <w:rPr>
          <w:rFonts w:ascii="宋体" w:eastAsia="宋体" w:hAnsi="宋体" w:cs="黑体" w:hint="eastAsia"/>
          <w:kern w:val="0"/>
          <w:szCs w:val="21"/>
        </w:rPr>
        <w:t>供应商须知前附表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B00A25" w:rsidRPr="00B00A25" w:rsidTr="006B720A">
        <w:trPr>
          <w:trHeight w:val="567"/>
          <w:tblHeader/>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黑体"/>
                <w:b/>
                <w:kern w:val="0"/>
                <w:szCs w:val="21"/>
              </w:rPr>
            </w:pPr>
            <w:r w:rsidRPr="00B00A25">
              <w:rPr>
                <w:rFonts w:ascii="宋体" w:eastAsia="宋体" w:hAnsi="宋体" w:cs="仿宋_GB2312" w:hint="eastAsia"/>
                <w:b/>
                <w:kern w:val="0"/>
                <w:szCs w:val="21"/>
              </w:rPr>
              <w:t>条款号</w:t>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黑体"/>
                <w:b/>
                <w:kern w:val="0"/>
                <w:szCs w:val="21"/>
              </w:rPr>
            </w:pPr>
            <w:r w:rsidRPr="00B00A25">
              <w:rPr>
                <w:rFonts w:ascii="宋体" w:eastAsia="宋体" w:hAnsi="宋体" w:cs="仿宋_GB2312" w:hint="eastAsia"/>
                <w:b/>
                <w:kern w:val="0"/>
                <w:szCs w:val="21"/>
              </w:rPr>
              <w:t>条款名称</w:t>
            </w:r>
          </w:p>
        </w:tc>
        <w:tc>
          <w:tcPr>
            <w:tcW w:w="567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黑体"/>
                <w:b/>
                <w:kern w:val="0"/>
                <w:szCs w:val="21"/>
              </w:rPr>
            </w:pPr>
            <w:r w:rsidRPr="00B00A25">
              <w:rPr>
                <w:rFonts w:ascii="宋体" w:eastAsia="宋体" w:hAnsi="宋体" w:cs="仿宋_GB2312" w:hint="eastAsia"/>
                <w:b/>
                <w:kern w:val="0"/>
                <w:szCs w:val="21"/>
              </w:rPr>
              <w:t>编列内容</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 New Roman"/>
                <w:szCs w:val="21"/>
              </w:rPr>
              <w:fldChar w:fldCharType="begin"/>
            </w:r>
            <w:r w:rsidRPr="00B00A25">
              <w:rPr>
                <w:rFonts w:ascii="宋体" w:eastAsia="宋体" w:hAnsi="宋体"/>
                <w:szCs w:val="21"/>
              </w:rPr>
              <w:instrText xml:space="preserve"> REF _Ref527101463 \r \h  \* MERGEFORMAT </w:instrText>
            </w:r>
            <w:r w:rsidRPr="00B00A25">
              <w:rPr>
                <w:rFonts w:ascii="宋体" w:eastAsia="宋体" w:hAnsi="宋体"/>
                <w:szCs w:val="21"/>
              </w:rPr>
            </w:r>
            <w:r w:rsidRPr="00B00A25">
              <w:rPr>
                <w:rFonts w:ascii="宋体" w:eastAsia="宋体" w:hAnsi="宋体" w:cs="Times New Roman"/>
                <w:szCs w:val="21"/>
              </w:rPr>
              <w:fldChar w:fldCharType="separate"/>
            </w:r>
            <w:r w:rsidRPr="00B00A25">
              <w:rPr>
                <w:rFonts w:ascii="宋体" w:eastAsia="宋体" w:hAnsi="宋体" w:cs="TimesNewRomanPSMT"/>
                <w:kern w:val="0"/>
                <w:szCs w:val="21"/>
              </w:rPr>
              <w:t>1.7</w:t>
            </w:r>
            <w:r w:rsidRPr="00B00A25">
              <w:rPr>
                <w:rFonts w:ascii="宋体" w:eastAsia="宋体" w:hAnsi="宋体" w:cs="TimesNewRomanPSMT"/>
                <w:kern w:val="0"/>
                <w:szCs w:val="21"/>
              </w:rPr>
              <w:fldChar w:fldCharType="end"/>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r w:rsidRPr="00B00A25">
              <w:rPr>
                <w:rFonts w:ascii="宋体" w:eastAsia="宋体" w:hAnsi="宋体" w:cs="仿宋_GB2312" w:hint="eastAsia"/>
                <w:kern w:val="0"/>
                <w:szCs w:val="21"/>
              </w:rPr>
              <w:t>分包</w:t>
            </w:r>
          </w:p>
        </w:tc>
        <w:tc>
          <w:tcPr>
            <w:tcW w:w="5675" w:type="dxa"/>
          </w:tcPr>
          <w:p w:rsidR="00B00A25" w:rsidRPr="00B00A25" w:rsidRDefault="00B00A25" w:rsidP="006B720A">
            <w:pPr>
              <w:spacing w:line="360" w:lineRule="auto"/>
              <w:rPr>
                <w:rFonts w:ascii="宋体" w:eastAsia="宋体" w:hAnsi="宋体"/>
                <w:szCs w:val="21"/>
              </w:rPr>
            </w:pPr>
            <w:r w:rsidRPr="00B00A25">
              <w:rPr>
                <w:rFonts w:ascii="MS Mincho" w:eastAsia="MS Mincho" w:hAnsi="MS Mincho" w:cs="MS Mincho" w:hint="eastAsia"/>
                <w:szCs w:val="21"/>
              </w:rPr>
              <w:t>☑</w:t>
            </w:r>
            <w:r w:rsidRPr="00B00A25">
              <w:rPr>
                <w:rFonts w:ascii="宋体" w:eastAsia="宋体" w:hAnsi="宋体" w:hint="eastAsia"/>
                <w:szCs w:val="21"/>
              </w:rPr>
              <w:t>不允许</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r w:rsidRPr="00B00A25">
              <w:rPr>
                <w:rFonts w:ascii="宋体" w:eastAsia="宋体" w:hAnsi="宋体" w:cs="仿宋_GB2312" w:hint="eastAsia"/>
                <w:kern w:val="0"/>
                <w:szCs w:val="21"/>
              </w:rPr>
              <w:t>1.12.1</w:t>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r w:rsidRPr="00B00A25">
              <w:rPr>
                <w:rFonts w:ascii="宋体" w:eastAsia="宋体" w:hAnsi="宋体" w:cs="仿宋_GB2312" w:hint="eastAsia"/>
                <w:kern w:val="0"/>
                <w:szCs w:val="21"/>
              </w:rPr>
              <w:t>现场踏勘</w:t>
            </w:r>
          </w:p>
        </w:tc>
        <w:tc>
          <w:tcPr>
            <w:tcW w:w="5675" w:type="dxa"/>
          </w:tcPr>
          <w:p w:rsidR="00B00A25" w:rsidRPr="00B00A25" w:rsidRDefault="00B00A25" w:rsidP="006B720A">
            <w:pPr>
              <w:spacing w:line="360" w:lineRule="auto"/>
              <w:rPr>
                <w:rFonts w:ascii="宋体" w:eastAsia="宋体" w:hAnsi="宋体"/>
                <w:szCs w:val="21"/>
              </w:rPr>
            </w:pPr>
            <w:r w:rsidRPr="00B00A25">
              <w:rPr>
                <w:rFonts w:ascii="MS Mincho" w:eastAsia="MS Mincho" w:hAnsi="MS Mincho" w:cs="MS Mincho" w:hint="eastAsia"/>
                <w:szCs w:val="21"/>
              </w:rPr>
              <w:t>☑</w:t>
            </w:r>
            <w:r w:rsidRPr="00B00A25">
              <w:rPr>
                <w:rFonts w:ascii="宋体" w:eastAsia="宋体" w:hAnsi="宋体" w:hint="eastAsia"/>
                <w:szCs w:val="21"/>
              </w:rPr>
              <w:t>不组织</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r w:rsidRPr="00B00A25">
              <w:rPr>
                <w:rFonts w:ascii="宋体" w:eastAsia="宋体" w:hAnsi="宋体" w:cs="Times New Roman"/>
                <w:szCs w:val="21"/>
              </w:rPr>
              <w:fldChar w:fldCharType="begin"/>
            </w:r>
            <w:r w:rsidRPr="00B00A25">
              <w:rPr>
                <w:rFonts w:ascii="宋体" w:eastAsia="宋体" w:hAnsi="宋体"/>
                <w:szCs w:val="21"/>
              </w:rPr>
              <w:instrText xml:space="preserve"> REF _Ref527101604 \r \h  \* MERGEFORMAT </w:instrText>
            </w:r>
            <w:r w:rsidRPr="00B00A25">
              <w:rPr>
                <w:rFonts w:ascii="宋体" w:eastAsia="宋体" w:hAnsi="宋体"/>
                <w:szCs w:val="21"/>
              </w:rPr>
            </w:r>
            <w:r w:rsidRPr="00B00A25">
              <w:rPr>
                <w:rFonts w:ascii="宋体" w:eastAsia="宋体" w:hAnsi="宋体" w:cs="Times New Roman"/>
                <w:szCs w:val="21"/>
              </w:rPr>
              <w:fldChar w:fldCharType="separate"/>
            </w:r>
            <w:r w:rsidRPr="00B00A25">
              <w:rPr>
                <w:rFonts w:ascii="宋体" w:eastAsia="宋体" w:hAnsi="宋体" w:cs="仿宋_GB2312"/>
                <w:kern w:val="0"/>
                <w:szCs w:val="21"/>
              </w:rPr>
              <w:t>2.2.2</w:t>
            </w:r>
            <w:r w:rsidRPr="00B00A25">
              <w:rPr>
                <w:rFonts w:ascii="宋体" w:eastAsia="宋体" w:hAnsi="宋体" w:cs="仿宋_GB2312"/>
                <w:kern w:val="0"/>
                <w:szCs w:val="21"/>
              </w:rPr>
              <w:fldChar w:fldCharType="end"/>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r w:rsidRPr="00B00A25">
              <w:rPr>
                <w:rFonts w:ascii="宋体" w:eastAsia="宋体" w:hAnsi="宋体" w:cs="仿宋_GB2312" w:hint="eastAsia"/>
                <w:kern w:val="0"/>
                <w:szCs w:val="21"/>
              </w:rPr>
              <w:t>供应商询问或要求澄清的截止时间</w:t>
            </w:r>
          </w:p>
        </w:tc>
        <w:tc>
          <w:tcPr>
            <w:tcW w:w="5675" w:type="dxa"/>
            <w:vAlign w:val="center"/>
          </w:tcPr>
          <w:p w:rsidR="00B00A25" w:rsidRPr="00B00A25" w:rsidRDefault="00B00A25" w:rsidP="006B720A">
            <w:pPr>
              <w:autoSpaceDE w:val="0"/>
              <w:autoSpaceDN w:val="0"/>
              <w:adjustRightInd w:val="0"/>
              <w:snapToGrid w:val="0"/>
              <w:spacing w:line="360" w:lineRule="auto"/>
              <w:rPr>
                <w:rFonts w:ascii="宋体" w:eastAsia="宋体" w:hAnsi="宋体" w:cs="仿宋_GB2312"/>
                <w:kern w:val="0"/>
                <w:szCs w:val="21"/>
              </w:rPr>
            </w:pPr>
            <w:r w:rsidRPr="00B00A25">
              <w:rPr>
                <w:rFonts w:ascii="宋体" w:eastAsia="宋体" w:hAnsi="宋体" w:cs="仿宋_GB2312" w:hint="eastAsia"/>
                <w:kern w:val="0"/>
                <w:szCs w:val="21"/>
              </w:rPr>
              <w:t>提交首次响应文件截止之日3个工作日前</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 New Roman"/>
                <w:szCs w:val="21"/>
              </w:rPr>
              <w:fldChar w:fldCharType="begin"/>
            </w:r>
            <w:r w:rsidRPr="00B00A25">
              <w:rPr>
                <w:rFonts w:ascii="宋体" w:eastAsia="宋体" w:hAnsi="宋体"/>
                <w:szCs w:val="21"/>
              </w:rPr>
              <w:instrText xml:space="preserve"> REF _Ref527101721 \r \h  \* MERGEFORMAT </w:instrText>
            </w:r>
            <w:r w:rsidRPr="00B00A25">
              <w:rPr>
                <w:rFonts w:ascii="宋体" w:eastAsia="宋体" w:hAnsi="宋体"/>
                <w:szCs w:val="21"/>
              </w:rPr>
            </w:r>
            <w:r w:rsidRPr="00B00A25">
              <w:rPr>
                <w:rFonts w:ascii="宋体" w:eastAsia="宋体" w:hAnsi="宋体" w:cs="Times New Roman"/>
                <w:szCs w:val="21"/>
              </w:rPr>
              <w:fldChar w:fldCharType="separate"/>
            </w:r>
            <w:r w:rsidRPr="00B00A25">
              <w:rPr>
                <w:rFonts w:ascii="宋体" w:eastAsia="宋体" w:hAnsi="宋体" w:cs="TimesNewRomanPSMT"/>
                <w:kern w:val="0"/>
                <w:szCs w:val="21"/>
              </w:rPr>
              <w:t>2.3</w:t>
            </w:r>
            <w:r w:rsidRPr="00B00A25">
              <w:rPr>
                <w:rFonts w:ascii="宋体" w:eastAsia="宋体" w:hAnsi="宋体" w:cs="TimesNewRomanPSMT"/>
                <w:kern w:val="0"/>
                <w:szCs w:val="21"/>
              </w:rPr>
              <w:fldChar w:fldCharType="end"/>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bookmarkStart w:id="2" w:name="_Toc14097303"/>
            <w:bookmarkStart w:id="3" w:name="_Toc3276"/>
            <w:bookmarkStart w:id="4" w:name="_Toc21311"/>
            <w:bookmarkStart w:id="5" w:name="_Toc15294783"/>
            <w:r w:rsidRPr="00B00A25">
              <w:rPr>
                <w:rFonts w:ascii="宋体" w:eastAsia="宋体" w:hAnsi="宋体" w:cs="仿宋_GB2312" w:hint="eastAsia"/>
                <w:kern w:val="0"/>
                <w:szCs w:val="21"/>
              </w:rPr>
              <w:t>质疑函送达方式</w:t>
            </w:r>
            <w:bookmarkEnd w:id="2"/>
            <w:bookmarkEnd w:id="3"/>
            <w:bookmarkEnd w:id="4"/>
            <w:bookmarkEnd w:id="5"/>
          </w:p>
        </w:tc>
        <w:tc>
          <w:tcPr>
            <w:tcW w:w="5675" w:type="dxa"/>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质疑提出人应将质疑函原件委派专人或通过邮寄方式在知道或者应知其权益受到损害之日起7个工作日内送达采购代理机构。</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szCs w:val="21"/>
              </w:rPr>
            </w:pPr>
            <w:r w:rsidRPr="00B00A25">
              <w:rPr>
                <w:rFonts w:ascii="宋体" w:eastAsia="宋体" w:hAnsi="宋体" w:hint="eastAsia"/>
                <w:szCs w:val="21"/>
              </w:rPr>
              <w:t>3.2.2</w:t>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r w:rsidRPr="00B00A25">
              <w:rPr>
                <w:rFonts w:ascii="宋体" w:eastAsia="宋体" w:hAnsi="宋体" w:cs="仿宋_GB2312" w:hint="eastAsia"/>
                <w:kern w:val="0"/>
                <w:szCs w:val="21"/>
              </w:rPr>
              <w:t>报价</w:t>
            </w:r>
          </w:p>
        </w:tc>
        <w:tc>
          <w:tcPr>
            <w:tcW w:w="5675" w:type="dxa"/>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固定单价。</w:t>
            </w:r>
          </w:p>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包含但不限于完成各项工作内容所需的机械设备使用；设备用油；机械设备调遣；进、出、转场；维修、保养；折旧；取水；保险；管理、技术人员、司机及操作手工资；辅助设备；辅助用工；交通流导改人工费；作业保障车辆；高速公路通行等费用及完成招标文件全部约定所需的一切费用。</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 New Roman"/>
                <w:szCs w:val="21"/>
              </w:rPr>
              <w:fldChar w:fldCharType="begin"/>
            </w:r>
            <w:r w:rsidRPr="00B00A25">
              <w:rPr>
                <w:rFonts w:ascii="宋体" w:eastAsia="宋体" w:hAnsi="宋体"/>
                <w:szCs w:val="21"/>
              </w:rPr>
              <w:instrText xml:space="preserve"> REF _Ref527102185 \r \h  \* MERGEFORMAT </w:instrText>
            </w:r>
            <w:r w:rsidRPr="00B00A25">
              <w:rPr>
                <w:rFonts w:ascii="宋体" w:eastAsia="宋体" w:hAnsi="宋体"/>
                <w:szCs w:val="21"/>
              </w:rPr>
            </w:r>
            <w:r w:rsidRPr="00B00A25">
              <w:rPr>
                <w:rFonts w:ascii="宋体" w:eastAsia="宋体" w:hAnsi="宋体" w:cs="Times New Roman"/>
                <w:szCs w:val="21"/>
              </w:rPr>
              <w:fldChar w:fldCharType="separate"/>
            </w:r>
            <w:r w:rsidRPr="00B00A25">
              <w:rPr>
                <w:rFonts w:ascii="宋体" w:eastAsia="宋体" w:hAnsi="宋体" w:cs="TimesNewRomanPSMT"/>
                <w:kern w:val="0"/>
                <w:szCs w:val="21"/>
              </w:rPr>
              <w:t>3.6.1</w:t>
            </w:r>
            <w:r w:rsidRPr="00B00A25">
              <w:rPr>
                <w:rFonts w:ascii="宋体" w:eastAsia="宋体" w:hAnsi="宋体" w:cs="TimesNewRomanPSMT"/>
                <w:kern w:val="0"/>
                <w:szCs w:val="21"/>
              </w:rPr>
              <w:fldChar w:fldCharType="end"/>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bookmarkStart w:id="6" w:name="_Toc15294784"/>
            <w:bookmarkStart w:id="7" w:name="_Toc30436"/>
            <w:bookmarkStart w:id="8" w:name="_Toc22066"/>
            <w:bookmarkStart w:id="9" w:name="_Toc14097304"/>
            <w:r w:rsidRPr="00B00A25">
              <w:rPr>
                <w:rFonts w:ascii="宋体" w:eastAsia="宋体" w:hAnsi="宋体" w:cs="仿宋_GB2312" w:hint="eastAsia"/>
                <w:kern w:val="0"/>
                <w:szCs w:val="21"/>
              </w:rPr>
              <w:t>响应文件有效期</w:t>
            </w:r>
            <w:bookmarkEnd w:id="6"/>
            <w:bookmarkEnd w:id="7"/>
            <w:bookmarkEnd w:id="8"/>
            <w:bookmarkEnd w:id="9"/>
          </w:p>
        </w:tc>
        <w:tc>
          <w:tcPr>
            <w:tcW w:w="5675" w:type="dxa"/>
            <w:vAlign w:val="center"/>
          </w:tcPr>
          <w:p w:rsidR="00B00A25" w:rsidRPr="00B00A25" w:rsidRDefault="00B00A25" w:rsidP="00B00A25">
            <w:pPr>
              <w:autoSpaceDE w:val="0"/>
              <w:autoSpaceDN w:val="0"/>
              <w:adjustRightInd w:val="0"/>
              <w:snapToGrid w:val="0"/>
              <w:spacing w:afterLines="50" w:after="156" w:line="360" w:lineRule="auto"/>
              <w:rPr>
                <w:rFonts w:ascii="宋体" w:eastAsia="宋体" w:hAnsi="宋体" w:cs="TimesNewRomanPSMT"/>
                <w:kern w:val="0"/>
                <w:szCs w:val="21"/>
              </w:rPr>
            </w:pPr>
            <w:r w:rsidRPr="00B00A25">
              <w:rPr>
                <w:rFonts w:ascii="宋体" w:eastAsia="宋体" w:hAnsi="宋体" w:cs="TimesNewRomanPSMT" w:hint="eastAsia"/>
                <w:kern w:val="0"/>
                <w:szCs w:val="21"/>
              </w:rPr>
              <w:t>90日</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 New Roman"/>
                <w:szCs w:val="21"/>
              </w:rPr>
              <w:fldChar w:fldCharType="begin"/>
            </w:r>
            <w:r w:rsidRPr="00B00A25">
              <w:rPr>
                <w:rFonts w:ascii="宋体" w:eastAsia="宋体" w:hAnsi="宋体"/>
                <w:szCs w:val="21"/>
              </w:rPr>
              <w:instrText xml:space="preserve"> REF _Ref419361076 \r \h  \* MERGEFORMAT </w:instrText>
            </w:r>
            <w:r w:rsidRPr="00B00A25">
              <w:rPr>
                <w:rFonts w:ascii="宋体" w:eastAsia="宋体" w:hAnsi="宋体"/>
                <w:szCs w:val="21"/>
              </w:rPr>
            </w:r>
            <w:r w:rsidRPr="00B00A25">
              <w:rPr>
                <w:rFonts w:ascii="宋体" w:eastAsia="宋体" w:hAnsi="宋体" w:cs="Times New Roman"/>
                <w:szCs w:val="21"/>
              </w:rPr>
              <w:fldChar w:fldCharType="separate"/>
            </w:r>
            <w:r w:rsidRPr="00B00A25">
              <w:rPr>
                <w:rFonts w:ascii="宋体" w:eastAsia="宋体" w:hAnsi="宋体" w:cs="TimesNewRomanPSMT"/>
                <w:kern w:val="0"/>
                <w:szCs w:val="21"/>
              </w:rPr>
              <w:t>3.7.1</w:t>
            </w:r>
            <w:r w:rsidRPr="00B00A25">
              <w:rPr>
                <w:rFonts w:ascii="宋体" w:eastAsia="宋体" w:hAnsi="宋体" w:cs="TimesNewRomanPSMT"/>
                <w:kern w:val="0"/>
                <w:szCs w:val="21"/>
              </w:rPr>
              <w:fldChar w:fldCharType="end"/>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bookmarkStart w:id="10" w:name="_Toc15294785"/>
            <w:bookmarkStart w:id="11" w:name="_Toc14097305"/>
            <w:bookmarkStart w:id="12" w:name="_Toc23966"/>
            <w:bookmarkStart w:id="13" w:name="_Toc17643"/>
            <w:r w:rsidRPr="00B00A25">
              <w:rPr>
                <w:rFonts w:ascii="宋体" w:eastAsia="宋体" w:hAnsi="宋体" w:cs="仿宋_GB2312" w:hint="eastAsia"/>
                <w:kern w:val="0"/>
                <w:szCs w:val="21"/>
              </w:rPr>
              <w:t>谈判保证金</w:t>
            </w:r>
            <w:bookmarkEnd w:id="10"/>
            <w:bookmarkEnd w:id="11"/>
            <w:bookmarkEnd w:id="12"/>
            <w:bookmarkEnd w:id="13"/>
          </w:p>
        </w:tc>
        <w:tc>
          <w:tcPr>
            <w:tcW w:w="5675" w:type="dxa"/>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b/>
                <w:kern w:val="0"/>
                <w:szCs w:val="21"/>
              </w:rPr>
            </w:pPr>
            <w:r w:rsidRPr="00B00A25">
              <w:rPr>
                <w:rFonts w:ascii="宋体" w:eastAsia="宋体" w:hAnsi="宋体" w:cs="TimesNewRomanPSMT" w:hint="eastAsia"/>
                <w:kern w:val="0"/>
                <w:szCs w:val="21"/>
              </w:rPr>
              <w:t>本项目不收取谈判保证金。</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NewRomanPSMT"/>
                <w:kern w:val="0"/>
                <w:szCs w:val="21"/>
              </w:rPr>
              <w:t>3.</w:t>
            </w:r>
            <w:r w:rsidRPr="00B00A25">
              <w:rPr>
                <w:rFonts w:ascii="宋体" w:eastAsia="宋体" w:hAnsi="宋体" w:cs="TimesNewRomanPSMT" w:hint="eastAsia"/>
                <w:kern w:val="0"/>
                <w:szCs w:val="21"/>
              </w:rPr>
              <w:t>8</w:t>
            </w:r>
            <w:r w:rsidRPr="00B00A25">
              <w:rPr>
                <w:rFonts w:ascii="宋体" w:eastAsia="宋体" w:hAnsi="宋体" w:cs="TimesNewRomanPSMT"/>
                <w:kern w:val="0"/>
                <w:szCs w:val="21"/>
              </w:rPr>
              <w:t>.</w:t>
            </w:r>
            <w:r w:rsidRPr="00B00A25">
              <w:rPr>
                <w:rFonts w:ascii="宋体" w:eastAsia="宋体" w:hAnsi="宋体" w:cs="TimesNewRomanPSMT" w:hint="eastAsia"/>
                <w:kern w:val="0"/>
                <w:szCs w:val="21"/>
              </w:rPr>
              <w:t>3</w:t>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r w:rsidRPr="00B00A25">
              <w:rPr>
                <w:rFonts w:ascii="宋体" w:eastAsia="宋体" w:hAnsi="宋体" w:cs="仿宋_GB2312" w:hint="eastAsia"/>
                <w:kern w:val="0"/>
                <w:szCs w:val="21"/>
              </w:rPr>
              <w:t>响应文件副本份数</w:t>
            </w:r>
          </w:p>
        </w:tc>
        <w:tc>
          <w:tcPr>
            <w:tcW w:w="5675" w:type="dxa"/>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正本1份，副本3份。电子版U盘2份（U盘内应包含响应文件全部内容的Word及</w:t>
            </w:r>
            <w:proofErr w:type="spellStart"/>
            <w:r w:rsidRPr="00B00A25">
              <w:rPr>
                <w:rFonts w:ascii="宋体" w:eastAsia="宋体" w:hAnsi="宋体" w:cs="TimesNewRomanPSMT" w:hint="eastAsia"/>
                <w:kern w:val="0"/>
                <w:szCs w:val="21"/>
              </w:rPr>
              <w:t>pdf</w:t>
            </w:r>
            <w:proofErr w:type="spellEnd"/>
            <w:r w:rsidRPr="00B00A25">
              <w:rPr>
                <w:rFonts w:ascii="宋体" w:eastAsia="宋体" w:hAnsi="宋体" w:cs="TimesNewRomanPSMT" w:hint="eastAsia"/>
                <w:kern w:val="0"/>
                <w:szCs w:val="21"/>
              </w:rPr>
              <w:t>格式各1份）</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NewRomanPSMT"/>
                <w:kern w:val="0"/>
                <w:szCs w:val="21"/>
              </w:rPr>
              <w:t>3.</w:t>
            </w:r>
            <w:r w:rsidRPr="00B00A25">
              <w:rPr>
                <w:rFonts w:ascii="宋体" w:eastAsia="宋体" w:hAnsi="宋体" w:cs="TimesNewRomanPSMT" w:hint="eastAsia"/>
                <w:kern w:val="0"/>
                <w:szCs w:val="21"/>
              </w:rPr>
              <w:t>8</w:t>
            </w:r>
            <w:r w:rsidRPr="00B00A25">
              <w:rPr>
                <w:rFonts w:ascii="宋体" w:eastAsia="宋体" w:hAnsi="宋体" w:cs="TimesNewRomanPSMT"/>
                <w:kern w:val="0"/>
                <w:szCs w:val="21"/>
              </w:rPr>
              <w:t>.</w:t>
            </w:r>
            <w:r w:rsidRPr="00B00A25">
              <w:rPr>
                <w:rFonts w:ascii="宋体" w:eastAsia="宋体" w:hAnsi="宋体" w:cs="TimesNewRomanPSMT" w:hint="eastAsia"/>
                <w:kern w:val="0"/>
                <w:szCs w:val="21"/>
              </w:rPr>
              <w:t>4</w:t>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r w:rsidRPr="00B00A25">
              <w:rPr>
                <w:rFonts w:ascii="宋体" w:eastAsia="宋体" w:hAnsi="宋体" w:cs="仿宋_GB2312" w:hint="eastAsia"/>
                <w:kern w:val="0"/>
                <w:szCs w:val="21"/>
              </w:rPr>
              <w:t>装订要求</w:t>
            </w:r>
          </w:p>
        </w:tc>
        <w:tc>
          <w:tcPr>
            <w:tcW w:w="5675" w:type="dxa"/>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应装订成册，不得采用活页方式</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NewRomanPSMT"/>
                <w:kern w:val="0"/>
                <w:szCs w:val="21"/>
              </w:rPr>
              <w:t>4.1.2</w:t>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r w:rsidRPr="00B00A25">
              <w:rPr>
                <w:rFonts w:ascii="宋体" w:eastAsia="宋体" w:hAnsi="宋体" w:cs="仿宋_GB2312" w:hint="eastAsia"/>
                <w:kern w:val="0"/>
                <w:szCs w:val="21"/>
              </w:rPr>
              <w:t>封套上写明</w:t>
            </w:r>
          </w:p>
        </w:tc>
        <w:tc>
          <w:tcPr>
            <w:tcW w:w="5675" w:type="dxa"/>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采购人名称：</w:t>
            </w:r>
          </w:p>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lastRenderedPageBreak/>
              <w:t>项目编号：</w:t>
            </w:r>
          </w:p>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（项目名称）响应文件在   年月日时分前不得开启</w:t>
            </w:r>
          </w:p>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供应商名称：</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 New Roman"/>
                <w:szCs w:val="21"/>
              </w:rPr>
              <w:lastRenderedPageBreak/>
              <w:fldChar w:fldCharType="begin"/>
            </w:r>
            <w:r w:rsidRPr="00B00A25">
              <w:rPr>
                <w:rFonts w:ascii="宋体" w:eastAsia="宋体" w:hAnsi="宋体"/>
                <w:szCs w:val="21"/>
              </w:rPr>
              <w:instrText xml:space="preserve"> REF _Ref527102573 \r \h  \* MERGEFORMAT </w:instrText>
            </w:r>
            <w:r w:rsidRPr="00B00A25">
              <w:rPr>
                <w:rFonts w:ascii="宋体" w:eastAsia="宋体" w:hAnsi="宋体"/>
                <w:szCs w:val="21"/>
              </w:rPr>
            </w:r>
            <w:r w:rsidRPr="00B00A25">
              <w:rPr>
                <w:rFonts w:ascii="宋体" w:eastAsia="宋体" w:hAnsi="宋体" w:cs="Times New Roman"/>
                <w:szCs w:val="21"/>
              </w:rPr>
              <w:fldChar w:fldCharType="separate"/>
            </w:r>
            <w:r w:rsidRPr="00B00A25">
              <w:rPr>
                <w:rFonts w:ascii="宋体" w:eastAsia="宋体" w:hAnsi="宋体" w:cs="TimesNewRomanPSMT"/>
                <w:kern w:val="0"/>
                <w:szCs w:val="21"/>
              </w:rPr>
              <w:t>5.1.1</w:t>
            </w:r>
            <w:r w:rsidRPr="00B00A25">
              <w:rPr>
                <w:rFonts w:ascii="宋体" w:eastAsia="宋体" w:hAnsi="宋体" w:cs="TimesNewRomanPSMT"/>
                <w:kern w:val="0"/>
                <w:szCs w:val="21"/>
              </w:rPr>
              <w:fldChar w:fldCharType="end"/>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r w:rsidRPr="00B00A25">
              <w:rPr>
                <w:rFonts w:ascii="宋体" w:eastAsia="宋体" w:hAnsi="宋体" w:cs="仿宋_GB2312" w:hint="eastAsia"/>
                <w:kern w:val="0"/>
                <w:szCs w:val="21"/>
              </w:rPr>
              <w:t>谈判小组成员</w:t>
            </w:r>
          </w:p>
        </w:tc>
        <w:tc>
          <w:tcPr>
            <w:tcW w:w="5675" w:type="dxa"/>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 xml:space="preserve">采购人代表：1 人 </w:t>
            </w:r>
          </w:p>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从专家库抽取的评审专家：2人。</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 New Roman"/>
                <w:szCs w:val="21"/>
              </w:rPr>
              <w:fldChar w:fldCharType="begin"/>
            </w:r>
            <w:r w:rsidRPr="00B00A25">
              <w:rPr>
                <w:rFonts w:ascii="宋体" w:eastAsia="宋体" w:hAnsi="宋体"/>
                <w:szCs w:val="21"/>
              </w:rPr>
              <w:instrText xml:space="preserve"> REF _Ref527102841 \r \h  \* MERGEFORMAT </w:instrText>
            </w:r>
            <w:r w:rsidRPr="00B00A25">
              <w:rPr>
                <w:rFonts w:ascii="宋体" w:eastAsia="宋体" w:hAnsi="宋体"/>
                <w:szCs w:val="21"/>
              </w:rPr>
            </w:r>
            <w:r w:rsidRPr="00B00A25">
              <w:rPr>
                <w:rFonts w:ascii="宋体" w:eastAsia="宋体" w:hAnsi="宋体" w:cs="Times New Roman"/>
                <w:szCs w:val="21"/>
              </w:rPr>
              <w:fldChar w:fldCharType="separate"/>
            </w:r>
            <w:r w:rsidRPr="00B00A25">
              <w:rPr>
                <w:rFonts w:ascii="宋体" w:eastAsia="宋体" w:hAnsi="宋体" w:cs="TimesNewRomanPSMT"/>
                <w:kern w:val="0"/>
                <w:szCs w:val="21"/>
              </w:rPr>
              <w:t>6.1</w:t>
            </w:r>
            <w:r w:rsidRPr="00B00A25">
              <w:rPr>
                <w:rFonts w:ascii="宋体" w:eastAsia="宋体" w:hAnsi="宋体" w:cs="TimesNewRomanPSMT"/>
                <w:kern w:val="0"/>
                <w:szCs w:val="21"/>
              </w:rPr>
              <w:fldChar w:fldCharType="end"/>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r w:rsidRPr="00B00A25">
              <w:rPr>
                <w:rFonts w:ascii="宋体" w:eastAsia="宋体" w:hAnsi="宋体" w:cs="仿宋_GB2312" w:hint="eastAsia"/>
                <w:kern w:val="0"/>
                <w:szCs w:val="21"/>
              </w:rPr>
              <w:t>确定成交供应</w:t>
            </w:r>
            <w:proofErr w:type="gramStart"/>
            <w:r w:rsidRPr="00B00A25">
              <w:rPr>
                <w:rFonts w:ascii="宋体" w:eastAsia="宋体" w:hAnsi="宋体" w:cs="仿宋_GB2312" w:hint="eastAsia"/>
                <w:kern w:val="0"/>
                <w:szCs w:val="21"/>
              </w:rPr>
              <w:t>商方式</w:t>
            </w:r>
            <w:proofErr w:type="gramEnd"/>
          </w:p>
        </w:tc>
        <w:tc>
          <w:tcPr>
            <w:tcW w:w="5675" w:type="dxa"/>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MS Mincho" w:eastAsia="MS Mincho" w:hAnsi="MS Mincho" w:cs="MS Mincho" w:hint="eastAsia"/>
                <w:kern w:val="0"/>
                <w:szCs w:val="21"/>
              </w:rPr>
              <w:t>☑</w:t>
            </w:r>
            <w:r w:rsidRPr="00B00A25">
              <w:rPr>
                <w:rFonts w:ascii="宋体" w:eastAsia="宋体" w:hAnsi="宋体" w:cs="宋体" w:hint="eastAsia"/>
                <w:kern w:val="0"/>
                <w:szCs w:val="21"/>
              </w:rPr>
              <w:t>采购人</w:t>
            </w:r>
          </w:p>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□采购人授权谈判小组</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 New Roman"/>
                <w:szCs w:val="21"/>
              </w:rPr>
              <w:fldChar w:fldCharType="begin"/>
            </w:r>
            <w:r w:rsidRPr="00B00A25">
              <w:rPr>
                <w:rFonts w:ascii="宋体" w:eastAsia="宋体" w:hAnsi="宋体"/>
                <w:szCs w:val="21"/>
              </w:rPr>
              <w:instrText xml:space="preserve"> REF _Ref421009348 \r \h  \* MERGEFORMAT </w:instrText>
            </w:r>
            <w:r w:rsidRPr="00B00A25">
              <w:rPr>
                <w:rFonts w:ascii="宋体" w:eastAsia="宋体" w:hAnsi="宋体"/>
                <w:szCs w:val="21"/>
              </w:rPr>
            </w:r>
            <w:r w:rsidRPr="00B00A25">
              <w:rPr>
                <w:rFonts w:ascii="宋体" w:eastAsia="宋体" w:hAnsi="宋体" w:cs="Times New Roman"/>
                <w:szCs w:val="21"/>
              </w:rPr>
              <w:fldChar w:fldCharType="separate"/>
            </w:r>
            <w:r w:rsidRPr="00B00A25">
              <w:rPr>
                <w:rFonts w:ascii="宋体" w:eastAsia="宋体" w:hAnsi="宋体" w:cs="TimesNewRomanPSMT"/>
                <w:kern w:val="0"/>
                <w:szCs w:val="21"/>
              </w:rPr>
              <w:t>6.4.1</w:t>
            </w:r>
            <w:r w:rsidRPr="00B00A25">
              <w:rPr>
                <w:rFonts w:ascii="宋体" w:eastAsia="宋体" w:hAnsi="宋体" w:cs="TimesNewRomanPSMT"/>
                <w:kern w:val="0"/>
                <w:szCs w:val="21"/>
              </w:rPr>
              <w:fldChar w:fldCharType="end"/>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bookmarkStart w:id="14" w:name="_Toc18978"/>
            <w:bookmarkStart w:id="15" w:name="_Toc2352"/>
            <w:bookmarkStart w:id="16" w:name="_Toc14097306"/>
            <w:bookmarkStart w:id="17" w:name="_Toc15294786"/>
            <w:r w:rsidRPr="00B00A25">
              <w:rPr>
                <w:rFonts w:ascii="宋体" w:eastAsia="宋体" w:hAnsi="宋体" w:cs="仿宋_GB2312" w:hint="eastAsia"/>
                <w:kern w:val="0"/>
                <w:szCs w:val="21"/>
              </w:rPr>
              <w:t>履约保证金</w:t>
            </w:r>
            <w:bookmarkEnd w:id="14"/>
            <w:bookmarkEnd w:id="15"/>
            <w:bookmarkEnd w:id="16"/>
            <w:bookmarkEnd w:id="17"/>
          </w:p>
        </w:tc>
        <w:tc>
          <w:tcPr>
            <w:tcW w:w="5675" w:type="dxa"/>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hint="eastAsia"/>
                <w:szCs w:val="21"/>
              </w:rPr>
              <w:t>无</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szCs w:val="21"/>
              </w:rPr>
              <w:fldChar w:fldCharType="begin"/>
            </w:r>
            <w:r w:rsidRPr="00B00A25">
              <w:rPr>
                <w:rFonts w:ascii="宋体" w:eastAsia="宋体" w:hAnsi="宋体"/>
                <w:szCs w:val="21"/>
              </w:rPr>
              <w:instrText xml:space="preserve"> REF _Ref527103019 \r \h  \* MERGEFORMAT </w:instrText>
            </w:r>
            <w:r w:rsidRPr="00B00A25">
              <w:rPr>
                <w:rFonts w:ascii="宋体" w:eastAsia="宋体" w:hAnsi="宋体"/>
                <w:szCs w:val="21"/>
              </w:rPr>
            </w:r>
            <w:r w:rsidRPr="00B00A25">
              <w:rPr>
                <w:rFonts w:ascii="宋体" w:eastAsia="宋体" w:hAnsi="宋体"/>
                <w:szCs w:val="21"/>
              </w:rPr>
              <w:fldChar w:fldCharType="separate"/>
            </w:r>
            <w:r w:rsidRPr="00B00A25">
              <w:rPr>
                <w:rFonts w:ascii="宋体" w:eastAsia="宋体" w:hAnsi="宋体"/>
                <w:szCs w:val="21"/>
              </w:rPr>
              <w:t>9</w:t>
            </w:r>
            <w:r w:rsidRPr="00B00A25">
              <w:rPr>
                <w:rFonts w:ascii="宋体" w:eastAsia="宋体" w:hAnsi="宋体"/>
                <w:szCs w:val="21"/>
              </w:rPr>
              <w:fldChar w:fldCharType="end"/>
            </w:r>
          </w:p>
        </w:tc>
        <w:tc>
          <w:tcPr>
            <w:tcW w:w="8190" w:type="dxa"/>
            <w:gridSpan w:val="2"/>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其他</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NewRomanPSMT"/>
                <w:kern w:val="0"/>
                <w:szCs w:val="21"/>
              </w:rPr>
              <w:t>（</w:t>
            </w:r>
            <w:r w:rsidRPr="00B00A25">
              <w:rPr>
                <w:rFonts w:ascii="宋体" w:eastAsia="宋体" w:hAnsi="宋体" w:cs="TimesNewRomanPSMT" w:hint="eastAsia"/>
                <w:kern w:val="0"/>
                <w:szCs w:val="21"/>
              </w:rPr>
              <w:t>1）</w:t>
            </w:r>
          </w:p>
        </w:tc>
        <w:tc>
          <w:tcPr>
            <w:tcW w:w="8190" w:type="dxa"/>
            <w:gridSpan w:val="2"/>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仿宋_GB2312"/>
                <w:kern w:val="0"/>
                <w:szCs w:val="21"/>
              </w:rPr>
            </w:pPr>
            <w:r w:rsidRPr="00B00A25">
              <w:rPr>
                <w:rFonts w:ascii="宋体" w:eastAsia="宋体" w:hAnsi="宋体" w:cs="TimesNewRomanPSMT"/>
                <w:kern w:val="0"/>
                <w:szCs w:val="21"/>
              </w:rPr>
              <w:t>成交</w:t>
            </w:r>
            <w:r w:rsidRPr="00B00A25">
              <w:rPr>
                <w:rFonts w:ascii="宋体" w:eastAsia="宋体" w:hAnsi="宋体" w:cs="TimesNewRomanPSMT" w:hint="eastAsia"/>
                <w:kern w:val="0"/>
                <w:szCs w:val="21"/>
              </w:rPr>
              <w:t>供应商</w:t>
            </w:r>
            <w:r w:rsidRPr="00B00A25">
              <w:rPr>
                <w:rFonts w:ascii="宋体" w:eastAsia="宋体" w:hAnsi="宋体" w:cs="TimesNewRomanPSMT"/>
                <w:kern w:val="0"/>
                <w:szCs w:val="21"/>
              </w:rPr>
              <w:t>应在</w:t>
            </w:r>
            <w:r w:rsidRPr="00B00A25">
              <w:rPr>
                <w:rFonts w:ascii="宋体" w:eastAsia="宋体" w:hAnsi="宋体" w:cs="TimesNewRomanPSMT" w:hint="eastAsia"/>
                <w:kern w:val="0"/>
                <w:szCs w:val="21"/>
              </w:rPr>
              <w:t>收到成交通知书后五个工作日内向采购代理机构交纳代理服务费。</w:t>
            </w:r>
          </w:p>
        </w:tc>
      </w:tr>
      <w:tr w:rsidR="00B00A25" w:rsidRPr="00B00A25" w:rsidTr="006B720A">
        <w:trPr>
          <w:trHeight w:val="4788"/>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NewRomanPSMT"/>
                <w:kern w:val="0"/>
                <w:szCs w:val="21"/>
              </w:rPr>
              <w:t>（</w:t>
            </w:r>
            <w:r w:rsidRPr="00B00A25">
              <w:rPr>
                <w:rFonts w:ascii="宋体" w:eastAsia="宋体" w:hAnsi="宋体" w:cs="TimesNewRomanPSMT" w:hint="eastAsia"/>
                <w:kern w:val="0"/>
                <w:szCs w:val="21"/>
              </w:rPr>
              <w:t>2）</w:t>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r w:rsidRPr="00B00A25">
              <w:rPr>
                <w:rFonts w:ascii="宋体" w:eastAsia="宋体" w:hAnsi="宋体" w:cs="仿宋_GB2312" w:hint="eastAsia"/>
                <w:kern w:val="0"/>
                <w:szCs w:val="21"/>
              </w:rPr>
              <w:t>代理服务费计算</w:t>
            </w:r>
          </w:p>
        </w:tc>
        <w:tc>
          <w:tcPr>
            <w:tcW w:w="5675" w:type="dxa"/>
            <w:vAlign w:val="center"/>
          </w:tcPr>
          <w:p w:rsidR="00B00A25" w:rsidRPr="00B00A25" w:rsidRDefault="00B00A25" w:rsidP="006B720A">
            <w:pPr>
              <w:widowControl/>
              <w:spacing w:line="276" w:lineRule="auto"/>
              <w:jc w:val="left"/>
              <w:rPr>
                <w:rFonts w:ascii="宋体" w:eastAsia="宋体" w:hAnsi="宋体"/>
                <w:bCs/>
                <w:kern w:val="15"/>
                <w:szCs w:val="21"/>
              </w:rPr>
            </w:pPr>
            <w:r w:rsidRPr="00B00A25">
              <w:rPr>
                <w:rFonts w:ascii="宋体" w:eastAsia="宋体" w:hAnsi="宋体" w:hint="eastAsia"/>
                <w:bCs/>
                <w:kern w:val="15"/>
                <w:szCs w:val="21"/>
              </w:rPr>
              <w:t>参考国家计委《招标代理服务收费管理暂行办法》（计价格[2002]1980号）、</w:t>
            </w:r>
            <w:proofErr w:type="gramStart"/>
            <w:r w:rsidRPr="00B00A25">
              <w:rPr>
                <w:rFonts w:ascii="宋体" w:eastAsia="宋体" w:hAnsi="宋体" w:hint="eastAsia"/>
                <w:bCs/>
                <w:kern w:val="15"/>
                <w:szCs w:val="21"/>
              </w:rPr>
              <w:t>国家发改委</w:t>
            </w:r>
            <w:proofErr w:type="gramEnd"/>
            <w:r w:rsidRPr="00B00A25">
              <w:rPr>
                <w:rFonts w:ascii="宋体" w:eastAsia="宋体" w:hAnsi="宋体" w:hint="eastAsia"/>
                <w:bCs/>
                <w:kern w:val="15"/>
                <w:szCs w:val="21"/>
              </w:rPr>
              <w:t>《关于招标代理服务收费有关问题的通知》（发改办价格[2003]857号）、</w:t>
            </w:r>
            <w:proofErr w:type="gramStart"/>
            <w:r w:rsidRPr="00B00A25">
              <w:rPr>
                <w:rFonts w:ascii="宋体" w:eastAsia="宋体" w:hAnsi="宋体" w:hint="eastAsia"/>
                <w:bCs/>
                <w:kern w:val="15"/>
                <w:szCs w:val="21"/>
              </w:rPr>
              <w:t>国家发改委</w:t>
            </w:r>
            <w:proofErr w:type="gramEnd"/>
            <w:r w:rsidRPr="00B00A25">
              <w:rPr>
                <w:rFonts w:ascii="宋体" w:eastAsia="宋体" w:hAnsi="宋体" w:hint="eastAsia"/>
                <w:bCs/>
                <w:kern w:val="15"/>
                <w:szCs w:val="21"/>
              </w:rPr>
              <w:t>《关于降低部分建设项目收费标准规范收费行为等有关问题的通知》（</w:t>
            </w:r>
            <w:proofErr w:type="gramStart"/>
            <w:r w:rsidRPr="00B00A25">
              <w:rPr>
                <w:rFonts w:ascii="宋体" w:eastAsia="宋体" w:hAnsi="宋体" w:hint="eastAsia"/>
                <w:bCs/>
                <w:kern w:val="15"/>
                <w:szCs w:val="21"/>
              </w:rPr>
              <w:t>发改价格</w:t>
            </w:r>
            <w:proofErr w:type="gramEnd"/>
            <w:r w:rsidRPr="00B00A25">
              <w:rPr>
                <w:rFonts w:ascii="宋体" w:eastAsia="宋体" w:hAnsi="宋体" w:hint="eastAsia"/>
                <w:bCs/>
                <w:kern w:val="15"/>
                <w:szCs w:val="21"/>
              </w:rPr>
              <w:t>[2011]534号）等文件规定，以中标金额为基准额，分别适用代理服务费用标准，并采用差额定率累进法计算基准代理收费额。按下表规定的折扣系数确定招标代理费金额。</w:t>
            </w:r>
          </w:p>
          <w:p w:rsidR="00B00A25" w:rsidRPr="00B00A25" w:rsidRDefault="00B00A25" w:rsidP="006B720A">
            <w:pPr>
              <w:rPr>
                <w:rFonts w:ascii="宋体" w:eastAsia="宋体" w:hAnsi="宋体"/>
                <w:szCs w:val="21"/>
              </w:rPr>
            </w:pPr>
            <w:r w:rsidRPr="00B00A25">
              <w:rPr>
                <w:rFonts w:ascii="宋体" w:eastAsia="宋体" w:hAnsi="宋体" w:hint="eastAsia"/>
                <w:szCs w:val="21"/>
              </w:rPr>
              <w:t>招标代理服务收费折扣系数表（服务）</w:t>
            </w:r>
          </w:p>
          <w:tbl>
            <w:tblPr>
              <w:tblW w:w="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102"/>
              <w:gridCol w:w="916"/>
              <w:gridCol w:w="982"/>
              <w:gridCol w:w="1123"/>
            </w:tblGrid>
            <w:tr w:rsidR="00B00A25" w:rsidRPr="00B00A25" w:rsidTr="006B720A">
              <w:trPr>
                <w:trHeight w:val="492"/>
                <w:jc w:val="center"/>
              </w:trPr>
              <w:tc>
                <w:tcPr>
                  <w:tcW w:w="1356" w:type="dxa"/>
                  <w:vAlign w:val="center"/>
                </w:tcPr>
                <w:p w:rsidR="00B00A25" w:rsidRPr="00B00A25" w:rsidRDefault="00B00A25" w:rsidP="006B720A">
                  <w:pPr>
                    <w:jc w:val="center"/>
                    <w:rPr>
                      <w:rFonts w:ascii="宋体" w:eastAsia="宋体" w:hAnsi="宋体"/>
                      <w:szCs w:val="21"/>
                    </w:rPr>
                  </w:pPr>
                  <w:r w:rsidRPr="00B00A25">
                    <w:rPr>
                      <w:rFonts w:ascii="宋体" w:eastAsia="宋体" w:hAnsi="宋体" w:hint="eastAsia"/>
                      <w:szCs w:val="21"/>
                    </w:rPr>
                    <w:t>基准代理费</w:t>
                  </w:r>
                </w:p>
              </w:tc>
              <w:tc>
                <w:tcPr>
                  <w:tcW w:w="1102" w:type="dxa"/>
                  <w:vAlign w:val="center"/>
                </w:tcPr>
                <w:p w:rsidR="00B00A25" w:rsidRPr="00B00A25" w:rsidRDefault="00B00A25" w:rsidP="006B720A">
                  <w:pPr>
                    <w:jc w:val="center"/>
                    <w:rPr>
                      <w:rFonts w:ascii="宋体" w:eastAsia="宋体" w:hAnsi="宋体"/>
                      <w:szCs w:val="21"/>
                    </w:rPr>
                  </w:pPr>
                  <w:r w:rsidRPr="00B00A25">
                    <w:rPr>
                      <w:rFonts w:ascii="宋体" w:eastAsia="宋体" w:hAnsi="宋体" w:hint="eastAsia"/>
                      <w:szCs w:val="21"/>
                    </w:rPr>
                    <w:t>2万以下</w:t>
                  </w:r>
                </w:p>
              </w:tc>
              <w:tc>
                <w:tcPr>
                  <w:tcW w:w="916" w:type="dxa"/>
                  <w:vAlign w:val="center"/>
                </w:tcPr>
                <w:p w:rsidR="00B00A25" w:rsidRPr="00B00A25" w:rsidRDefault="00B00A25" w:rsidP="006B720A">
                  <w:pPr>
                    <w:jc w:val="center"/>
                    <w:rPr>
                      <w:rFonts w:ascii="宋体" w:eastAsia="宋体" w:hAnsi="宋体"/>
                      <w:szCs w:val="21"/>
                    </w:rPr>
                  </w:pPr>
                  <w:r w:rsidRPr="00B00A25">
                    <w:rPr>
                      <w:rFonts w:ascii="宋体" w:eastAsia="宋体" w:hAnsi="宋体" w:hint="eastAsia"/>
                      <w:szCs w:val="21"/>
                    </w:rPr>
                    <w:t>2-5万</w:t>
                  </w:r>
                </w:p>
              </w:tc>
              <w:tc>
                <w:tcPr>
                  <w:tcW w:w="982" w:type="dxa"/>
                  <w:vAlign w:val="center"/>
                </w:tcPr>
                <w:p w:rsidR="00B00A25" w:rsidRPr="00B00A25" w:rsidRDefault="00B00A25" w:rsidP="006B720A">
                  <w:pPr>
                    <w:jc w:val="center"/>
                    <w:rPr>
                      <w:rFonts w:ascii="宋体" w:eastAsia="宋体" w:hAnsi="宋体"/>
                      <w:szCs w:val="21"/>
                    </w:rPr>
                  </w:pPr>
                  <w:r w:rsidRPr="00B00A25">
                    <w:rPr>
                      <w:rFonts w:ascii="宋体" w:eastAsia="宋体" w:hAnsi="宋体" w:hint="eastAsia"/>
                      <w:szCs w:val="21"/>
                    </w:rPr>
                    <w:t>5-10万</w:t>
                  </w:r>
                </w:p>
              </w:tc>
              <w:tc>
                <w:tcPr>
                  <w:tcW w:w="1123" w:type="dxa"/>
                  <w:vAlign w:val="center"/>
                </w:tcPr>
                <w:p w:rsidR="00B00A25" w:rsidRPr="00B00A25" w:rsidRDefault="00B00A25" w:rsidP="006B720A">
                  <w:pPr>
                    <w:jc w:val="center"/>
                    <w:rPr>
                      <w:rFonts w:ascii="宋体" w:eastAsia="宋体" w:hAnsi="宋体"/>
                      <w:szCs w:val="21"/>
                    </w:rPr>
                  </w:pPr>
                  <w:r w:rsidRPr="00B00A25">
                    <w:rPr>
                      <w:rFonts w:ascii="宋体" w:eastAsia="宋体" w:hAnsi="宋体" w:hint="eastAsia"/>
                      <w:szCs w:val="21"/>
                    </w:rPr>
                    <w:t>10万以上</w:t>
                  </w:r>
                </w:p>
              </w:tc>
            </w:tr>
            <w:tr w:rsidR="00B00A25" w:rsidRPr="00B00A25" w:rsidTr="006B720A">
              <w:trPr>
                <w:trHeight w:val="507"/>
                <w:jc w:val="center"/>
              </w:trPr>
              <w:tc>
                <w:tcPr>
                  <w:tcW w:w="1356" w:type="dxa"/>
                  <w:vAlign w:val="center"/>
                </w:tcPr>
                <w:p w:rsidR="00B00A25" w:rsidRPr="00B00A25" w:rsidRDefault="00B00A25" w:rsidP="006B720A">
                  <w:pPr>
                    <w:pStyle w:val="1"/>
                    <w:ind w:firstLineChars="0" w:firstLine="0"/>
                    <w:jc w:val="center"/>
                    <w:rPr>
                      <w:rFonts w:ascii="宋体" w:hAnsi="宋体"/>
                      <w:szCs w:val="21"/>
                    </w:rPr>
                  </w:pPr>
                  <w:r w:rsidRPr="00B00A25">
                    <w:rPr>
                      <w:rFonts w:ascii="宋体" w:hAnsi="宋体" w:hint="eastAsia"/>
                      <w:szCs w:val="21"/>
                    </w:rPr>
                    <w:t>折扣系数</w:t>
                  </w:r>
                </w:p>
              </w:tc>
              <w:tc>
                <w:tcPr>
                  <w:tcW w:w="1102" w:type="dxa"/>
                  <w:vAlign w:val="center"/>
                </w:tcPr>
                <w:p w:rsidR="00B00A25" w:rsidRPr="00B00A25" w:rsidRDefault="00B00A25" w:rsidP="006B720A">
                  <w:pPr>
                    <w:pStyle w:val="1"/>
                    <w:ind w:firstLineChars="0" w:firstLine="0"/>
                    <w:jc w:val="center"/>
                    <w:rPr>
                      <w:rFonts w:ascii="宋体" w:hAnsi="宋体"/>
                      <w:szCs w:val="21"/>
                    </w:rPr>
                  </w:pPr>
                  <w:r w:rsidRPr="00B00A25">
                    <w:rPr>
                      <w:rFonts w:ascii="宋体" w:hAnsi="宋体" w:hint="eastAsia"/>
                      <w:szCs w:val="21"/>
                    </w:rPr>
                    <w:t>1.0</w:t>
                  </w:r>
                </w:p>
              </w:tc>
              <w:tc>
                <w:tcPr>
                  <w:tcW w:w="916" w:type="dxa"/>
                  <w:vAlign w:val="center"/>
                </w:tcPr>
                <w:p w:rsidR="00B00A25" w:rsidRPr="00B00A25" w:rsidRDefault="00B00A25" w:rsidP="006B720A">
                  <w:pPr>
                    <w:pStyle w:val="1"/>
                    <w:ind w:firstLineChars="0" w:firstLine="0"/>
                    <w:jc w:val="center"/>
                    <w:rPr>
                      <w:rFonts w:ascii="宋体" w:hAnsi="宋体"/>
                      <w:szCs w:val="21"/>
                    </w:rPr>
                  </w:pPr>
                  <w:r w:rsidRPr="00B00A25">
                    <w:rPr>
                      <w:rFonts w:ascii="宋体" w:hAnsi="宋体" w:hint="eastAsia"/>
                      <w:szCs w:val="21"/>
                    </w:rPr>
                    <w:t>0.9</w:t>
                  </w:r>
                </w:p>
              </w:tc>
              <w:tc>
                <w:tcPr>
                  <w:tcW w:w="982" w:type="dxa"/>
                  <w:vAlign w:val="center"/>
                </w:tcPr>
                <w:p w:rsidR="00B00A25" w:rsidRPr="00B00A25" w:rsidRDefault="00B00A25" w:rsidP="006B720A">
                  <w:pPr>
                    <w:pStyle w:val="1"/>
                    <w:ind w:firstLineChars="0" w:firstLine="0"/>
                    <w:jc w:val="center"/>
                    <w:rPr>
                      <w:rFonts w:ascii="宋体" w:hAnsi="宋体"/>
                      <w:szCs w:val="21"/>
                    </w:rPr>
                  </w:pPr>
                  <w:r w:rsidRPr="00B00A25">
                    <w:rPr>
                      <w:rFonts w:ascii="宋体" w:hAnsi="宋体" w:hint="eastAsia"/>
                      <w:szCs w:val="21"/>
                    </w:rPr>
                    <w:t>0.8</w:t>
                  </w:r>
                </w:p>
              </w:tc>
              <w:tc>
                <w:tcPr>
                  <w:tcW w:w="1123" w:type="dxa"/>
                  <w:vAlign w:val="center"/>
                </w:tcPr>
                <w:p w:rsidR="00B00A25" w:rsidRPr="00B00A25" w:rsidRDefault="00B00A25" w:rsidP="006B720A">
                  <w:pPr>
                    <w:pStyle w:val="1"/>
                    <w:ind w:firstLineChars="0" w:firstLine="0"/>
                    <w:jc w:val="center"/>
                    <w:rPr>
                      <w:rFonts w:ascii="宋体" w:hAnsi="宋体"/>
                      <w:szCs w:val="21"/>
                    </w:rPr>
                  </w:pPr>
                  <w:r w:rsidRPr="00B00A25">
                    <w:rPr>
                      <w:rFonts w:ascii="宋体" w:hAnsi="宋体" w:hint="eastAsia"/>
                      <w:szCs w:val="21"/>
                    </w:rPr>
                    <w:t>0.7</w:t>
                  </w:r>
                </w:p>
              </w:tc>
            </w:tr>
          </w:tbl>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NewRomanPSMT"/>
                <w:kern w:val="0"/>
                <w:szCs w:val="21"/>
              </w:rPr>
              <w:t>（</w:t>
            </w:r>
            <w:r w:rsidRPr="00B00A25">
              <w:rPr>
                <w:rFonts w:ascii="宋体" w:eastAsia="宋体" w:hAnsi="宋体" w:cs="TimesNewRomanPSMT" w:hint="eastAsia"/>
                <w:kern w:val="0"/>
                <w:szCs w:val="21"/>
              </w:rPr>
              <w:t>3）</w:t>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NewRomanPSMT" w:hint="eastAsia"/>
                <w:kern w:val="0"/>
                <w:szCs w:val="21"/>
              </w:rPr>
              <w:t>质量保证金</w:t>
            </w:r>
          </w:p>
        </w:tc>
        <w:tc>
          <w:tcPr>
            <w:tcW w:w="5675" w:type="dxa"/>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无。</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NewRomanPSMT"/>
                <w:kern w:val="0"/>
                <w:szCs w:val="21"/>
              </w:rPr>
              <w:t>（</w:t>
            </w:r>
            <w:r w:rsidRPr="00B00A25">
              <w:rPr>
                <w:rFonts w:ascii="宋体" w:eastAsia="宋体" w:hAnsi="宋体" w:cs="TimesNewRomanPSMT" w:hint="eastAsia"/>
                <w:kern w:val="0"/>
                <w:szCs w:val="21"/>
              </w:rPr>
              <w:t>4）</w:t>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仿宋_GB2312"/>
                <w:kern w:val="0"/>
                <w:szCs w:val="21"/>
              </w:rPr>
            </w:pPr>
            <w:r w:rsidRPr="00B00A25">
              <w:rPr>
                <w:rFonts w:ascii="宋体" w:eastAsia="宋体" w:hAnsi="宋体" w:cs="仿宋_GB2312" w:hint="eastAsia"/>
                <w:kern w:val="0"/>
                <w:szCs w:val="21"/>
              </w:rPr>
              <w:t>付款条件</w:t>
            </w:r>
          </w:p>
        </w:tc>
        <w:tc>
          <w:tcPr>
            <w:tcW w:w="5675" w:type="dxa"/>
            <w:vAlign w:val="center"/>
          </w:tcPr>
          <w:p w:rsidR="00B00A25" w:rsidRPr="00B00A25" w:rsidRDefault="00B00A25" w:rsidP="006B720A">
            <w:pPr>
              <w:autoSpaceDE w:val="0"/>
              <w:autoSpaceDN w:val="0"/>
              <w:adjustRightInd w:val="0"/>
              <w:snapToGrid w:val="0"/>
              <w:spacing w:line="360" w:lineRule="auto"/>
              <w:rPr>
                <w:rFonts w:ascii="宋体" w:eastAsia="宋体" w:hAnsi="宋体" w:cs="TimesNewRomanPSMT"/>
                <w:kern w:val="0"/>
                <w:szCs w:val="21"/>
              </w:rPr>
            </w:pPr>
            <w:r w:rsidRPr="00B00A25">
              <w:rPr>
                <w:rFonts w:ascii="宋体" w:eastAsia="宋体" w:hAnsi="宋体" w:cs="TimesNewRomanPSMT" w:hint="eastAsia"/>
                <w:kern w:val="0"/>
                <w:szCs w:val="21"/>
              </w:rPr>
              <w:t xml:space="preserve">结算：结算时以实际发生工程量为准 </w:t>
            </w:r>
          </w:p>
          <w:p w:rsidR="00B00A25" w:rsidRPr="00B00A25" w:rsidRDefault="00B00A25" w:rsidP="006B720A">
            <w:pPr>
              <w:autoSpaceDE w:val="0"/>
              <w:autoSpaceDN w:val="0"/>
              <w:adjustRightInd w:val="0"/>
              <w:snapToGrid w:val="0"/>
              <w:spacing w:line="360" w:lineRule="auto"/>
              <w:rPr>
                <w:rFonts w:ascii="宋体" w:eastAsia="宋体" w:hAnsi="宋体" w:cs="TimesNewRomanPSMT"/>
                <w:kern w:val="0"/>
                <w:szCs w:val="21"/>
              </w:rPr>
            </w:pPr>
            <w:r w:rsidRPr="00B00A25">
              <w:rPr>
                <w:rFonts w:ascii="宋体" w:eastAsia="宋体" w:hAnsi="宋体" w:cs="TimesNewRomanPSMT" w:hint="eastAsia"/>
                <w:kern w:val="0"/>
                <w:szCs w:val="21"/>
              </w:rPr>
              <w:t>支付条件：提供包括但不限于施工相关材料、计量支付表格等。</w:t>
            </w:r>
          </w:p>
          <w:p w:rsidR="00B00A25" w:rsidRPr="00B00A25" w:rsidRDefault="00B00A25" w:rsidP="006B720A">
            <w:pPr>
              <w:autoSpaceDE w:val="0"/>
              <w:autoSpaceDN w:val="0"/>
              <w:adjustRightInd w:val="0"/>
              <w:snapToGrid w:val="0"/>
              <w:spacing w:line="360" w:lineRule="auto"/>
              <w:rPr>
                <w:rFonts w:ascii="宋体" w:eastAsia="宋体" w:hAnsi="宋体" w:cs="TimesNewRomanPSMT"/>
                <w:kern w:val="0"/>
                <w:szCs w:val="21"/>
              </w:rPr>
            </w:pPr>
            <w:r w:rsidRPr="00B00A25">
              <w:rPr>
                <w:rFonts w:ascii="宋体" w:eastAsia="宋体" w:hAnsi="宋体" w:cs="TimesNewRomanPSMT" w:hint="eastAsia"/>
                <w:kern w:val="0"/>
                <w:szCs w:val="21"/>
              </w:rPr>
              <w:t>支付： 2020年6月30日全部完工后，采购人组织成活率验收后，验收合格付款至结算价款的70%（种植期）。养护期结束后验收合格支付至100%。</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NewRomanPSMT"/>
                <w:kern w:val="0"/>
                <w:szCs w:val="21"/>
              </w:rPr>
              <w:t>（</w:t>
            </w:r>
            <w:r w:rsidRPr="00B00A25">
              <w:rPr>
                <w:rFonts w:ascii="宋体" w:eastAsia="宋体" w:hAnsi="宋体" w:cs="TimesNewRomanPSMT" w:hint="eastAsia"/>
                <w:kern w:val="0"/>
                <w:szCs w:val="21"/>
              </w:rPr>
              <w:t>5）</w:t>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NewRomanPSMT" w:hint="eastAsia"/>
                <w:kern w:val="0"/>
                <w:szCs w:val="21"/>
              </w:rPr>
              <w:t>违约责任</w:t>
            </w:r>
          </w:p>
        </w:tc>
        <w:tc>
          <w:tcPr>
            <w:tcW w:w="5675" w:type="dxa"/>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供应商应按照采购人要求进行工作，不得违反相关要求及安全施工。如有违反，采购人责令警告，两次警告未进行整改</w:t>
            </w:r>
            <w:r w:rsidRPr="00B00A25">
              <w:rPr>
                <w:rFonts w:ascii="宋体" w:eastAsia="宋体" w:hAnsi="宋体" w:cs="TimesNewRomanPSMT" w:hint="eastAsia"/>
                <w:kern w:val="0"/>
                <w:szCs w:val="21"/>
              </w:rPr>
              <w:lastRenderedPageBreak/>
              <w:t>者，采购人有权单方面解除合同，并不承担相关责任。</w:t>
            </w:r>
          </w:p>
        </w:tc>
      </w:tr>
      <w:tr w:rsidR="00B00A25" w:rsidRPr="00B00A25" w:rsidTr="006B720A">
        <w:trPr>
          <w:trHeight w:val="567"/>
          <w:jc w:val="center"/>
        </w:trPr>
        <w:tc>
          <w:tcPr>
            <w:tcW w:w="1188"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NewRomanPSMT" w:hint="eastAsia"/>
                <w:kern w:val="0"/>
                <w:szCs w:val="21"/>
              </w:rPr>
              <w:lastRenderedPageBreak/>
              <w:t>（6）</w:t>
            </w:r>
          </w:p>
        </w:tc>
        <w:tc>
          <w:tcPr>
            <w:tcW w:w="2515" w:type="dxa"/>
            <w:vAlign w:val="center"/>
          </w:tcPr>
          <w:p w:rsidR="00B00A25" w:rsidRPr="00B00A25" w:rsidRDefault="00B00A25" w:rsidP="006B720A">
            <w:pPr>
              <w:autoSpaceDE w:val="0"/>
              <w:autoSpaceDN w:val="0"/>
              <w:adjustRightInd w:val="0"/>
              <w:snapToGrid w:val="0"/>
              <w:spacing w:line="360" w:lineRule="auto"/>
              <w:jc w:val="center"/>
              <w:rPr>
                <w:rFonts w:ascii="宋体" w:eastAsia="宋体" w:hAnsi="宋体" w:cs="TimesNewRomanPSMT"/>
                <w:kern w:val="0"/>
                <w:szCs w:val="21"/>
              </w:rPr>
            </w:pPr>
            <w:r w:rsidRPr="00B00A25">
              <w:rPr>
                <w:rFonts w:ascii="宋体" w:eastAsia="宋体" w:hAnsi="宋体" w:cs="TimesNewRomanPSMT" w:hint="eastAsia"/>
                <w:kern w:val="0"/>
                <w:szCs w:val="21"/>
              </w:rPr>
              <w:t>临时交通设施</w:t>
            </w:r>
          </w:p>
        </w:tc>
        <w:tc>
          <w:tcPr>
            <w:tcW w:w="5675" w:type="dxa"/>
            <w:vAlign w:val="center"/>
          </w:tcPr>
          <w:p w:rsidR="00B00A25" w:rsidRPr="00B00A25" w:rsidRDefault="00B00A25" w:rsidP="006B720A">
            <w:pPr>
              <w:autoSpaceDE w:val="0"/>
              <w:autoSpaceDN w:val="0"/>
              <w:adjustRightInd w:val="0"/>
              <w:snapToGrid w:val="0"/>
              <w:spacing w:line="360" w:lineRule="auto"/>
              <w:ind w:leftChars="13" w:left="27"/>
              <w:rPr>
                <w:rFonts w:ascii="宋体" w:eastAsia="宋体" w:hAnsi="宋体" w:cs="TimesNewRomanPSMT"/>
                <w:kern w:val="0"/>
                <w:szCs w:val="21"/>
              </w:rPr>
            </w:pPr>
            <w:r w:rsidRPr="00B00A25">
              <w:rPr>
                <w:rFonts w:ascii="宋体" w:eastAsia="宋体" w:hAnsi="宋体" w:cs="TimesNewRomanPSMT" w:hint="eastAsia"/>
                <w:kern w:val="0"/>
                <w:szCs w:val="21"/>
              </w:rPr>
              <w:t>采购人提供临时交通设施，供应商应按照相关要求进行摆放。</w:t>
            </w:r>
          </w:p>
        </w:tc>
      </w:tr>
    </w:tbl>
    <w:p w:rsidR="00B00A25" w:rsidRPr="00B00A25" w:rsidRDefault="00B00A25" w:rsidP="00B00A25">
      <w:pPr>
        <w:numPr>
          <w:ilvl w:val="0"/>
          <w:numId w:val="1"/>
        </w:numPr>
        <w:tabs>
          <w:tab w:val="left" w:pos="709"/>
        </w:tabs>
        <w:autoSpaceDE w:val="0"/>
        <w:autoSpaceDN w:val="0"/>
        <w:adjustRightInd w:val="0"/>
        <w:snapToGrid w:val="0"/>
        <w:spacing w:line="360" w:lineRule="auto"/>
        <w:ind w:left="0" w:firstLine="0"/>
        <w:rPr>
          <w:rFonts w:ascii="宋体" w:eastAsia="宋体" w:hAnsi="宋体" w:cs="黑体"/>
          <w:kern w:val="0"/>
          <w:szCs w:val="21"/>
        </w:rPr>
      </w:pPr>
      <w:r w:rsidRPr="00B00A25">
        <w:rPr>
          <w:rFonts w:ascii="宋体" w:eastAsia="宋体" w:hAnsi="宋体" w:cs="黑体" w:hint="eastAsia"/>
          <w:kern w:val="0"/>
          <w:szCs w:val="21"/>
        </w:rPr>
        <w:t>评标办法</w:t>
      </w:r>
    </w:p>
    <w:p w:rsidR="00B00A25" w:rsidRPr="00B00A25" w:rsidRDefault="00B00A25" w:rsidP="00B00A25">
      <w:pPr>
        <w:tabs>
          <w:tab w:val="left" w:pos="-94"/>
          <w:tab w:val="left" w:pos="428"/>
        </w:tabs>
        <w:adjustRightInd w:val="0"/>
        <w:spacing w:line="360" w:lineRule="auto"/>
        <w:ind w:leftChars="11" w:left="23"/>
        <w:jc w:val="center"/>
        <w:textAlignment w:val="baseline"/>
        <w:outlineLvl w:val="1"/>
        <w:rPr>
          <w:rFonts w:ascii="宋体" w:eastAsia="宋体" w:hAnsi="宋体"/>
          <w:b/>
          <w:szCs w:val="21"/>
        </w:rPr>
      </w:pPr>
      <w:r w:rsidRPr="00B00A25">
        <w:rPr>
          <w:rFonts w:ascii="宋体" w:eastAsia="宋体" w:hAnsi="宋体"/>
          <w:b/>
          <w:szCs w:val="21"/>
        </w:rPr>
        <w:t>附表</w:t>
      </w:r>
      <w:proofErr w:type="gramStart"/>
      <w:r w:rsidRPr="00B00A25">
        <w:rPr>
          <w:rFonts w:ascii="宋体" w:eastAsia="宋体" w:hAnsi="宋体"/>
          <w:b/>
          <w:szCs w:val="21"/>
        </w:rPr>
        <w:t>一</w:t>
      </w:r>
      <w:proofErr w:type="gramEnd"/>
      <w:r w:rsidRPr="00B00A25">
        <w:rPr>
          <w:rFonts w:ascii="宋体" w:eastAsia="宋体" w:hAnsi="宋体"/>
          <w:b/>
          <w:szCs w:val="21"/>
        </w:rPr>
        <w:t>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991"/>
        <w:gridCol w:w="4020"/>
        <w:gridCol w:w="1499"/>
      </w:tblGrid>
      <w:tr w:rsidR="00B00A25" w:rsidRPr="00B00A25" w:rsidTr="006B720A">
        <w:trPr>
          <w:trHeight w:val="340"/>
          <w:jc w:val="center"/>
        </w:trPr>
        <w:tc>
          <w:tcPr>
            <w:tcW w:w="652" w:type="dxa"/>
            <w:vAlign w:val="center"/>
          </w:tcPr>
          <w:p w:rsidR="00B00A25" w:rsidRPr="00B00A25" w:rsidRDefault="00B00A25" w:rsidP="006B720A">
            <w:pPr>
              <w:snapToGrid w:val="0"/>
              <w:spacing w:line="360" w:lineRule="auto"/>
              <w:jc w:val="center"/>
              <w:rPr>
                <w:rFonts w:ascii="宋体" w:eastAsia="宋体" w:hAnsi="宋体"/>
                <w:b/>
                <w:szCs w:val="21"/>
              </w:rPr>
            </w:pPr>
            <w:r w:rsidRPr="00B00A25">
              <w:rPr>
                <w:rFonts w:ascii="宋体" w:eastAsia="宋体" w:hAnsi="宋体"/>
                <w:b/>
                <w:szCs w:val="21"/>
              </w:rPr>
              <w:t>序号</w:t>
            </w:r>
          </w:p>
        </w:tc>
        <w:tc>
          <w:tcPr>
            <w:tcW w:w="2991" w:type="dxa"/>
            <w:vAlign w:val="center"/>
          </w:tcPr>
          <w:p w:rsidR="00B00A25" w:rsidRPr="00B00A25" w:rsidRDefault="00B00A25" w:rsidP="006B720A">
            <w:pPr>
              <w:snapToGrid w:val="0"/>
              <w:spacing w:line="360" w:lineRule="auto"/>
              <w:jc w:val="center"/>
              <w:rPr>
                <w:rFonts w:ascii="宋体" w:eastAsia="宋体" w:hAnsi="宋体"/>
                <w:b/>
                <w:szCs w:val="21"/>
              </w:rPr>
            </w:pPr>
            <w:r w:rsidRPr="00B00A25">
              <w:rPr>
                <w:rFonts w:ascii="宋体" w:eastAsia="宋体" w:hAnsi="宋体"/>
                <w:b/>
                <w:szCs w:val="21"/>
              </w:rPr>
              <w:t>评审内容</w:t>
            </w:r>
          </w:p>
        </w:tc>
        <w:tc>
          <w:tcPr>
            <w:tcW w:w="4020" w:type="dxa"/>
            <w:vAlign w:val="center"/>
          </w:tcPr>
          <w:p w:rsidR="00B00A25" w:rsidRPr="00B00A25" w:rsidRDefault="00B00A25" w:rsidP="006B720A">
            <w:pPr>
              <w:snapToGrid w:val="0"/>
              <w:spacing w:line="360" w:lineRule="auto"/>
              <w:jc w:val="center"/>
              <w:rPr>
                <w:rFonts w:ascii="宋体" w:eastAsia="宋体" w:hAnsi="宋体"/>
                <w:b/>
                <w:szCs w:val="21"/>
              </w:rPr>
            </w:pPr>
            <w:r w:rsidRPr="00B00A25">
              <w:rPr>
                <w:rFonts w:ascii="宋体" w:eastAsia="宋体" w:hAnsi="宋体" w:hint="eastAsia"/>
                <w:b/>
                <w:szCs w:val="21"/>
              </w:rPr>
              <w:t>评审合格标准</w:t>
            </w:r>
          </w:p>
        </w:tc>
        <w:tc>
          <w:tcPr>
            <w:tcW w:w="1499" w:type="dxa"/>
            <w:vAlign w:val="center"/>
          </w:tcPr>
          <w:p w:rsidR="00B00A25" w:rsidRPr="00B00A25" w:rsidRDefault="00B00A25" w:rsidP="006B720A">
            <w:pPr>
              <w:snapToGrid w:val="0"/>
              <w:spacing w:line="360" w:lineRule="auto"/>
              <w:jc w:val="center"/>
              <w:rPr>
                <w:rFonts w:ascii="宋体" w:eastAsia="宋体" w:hAnsi="宋体"/>
                <w:b/>
                <w:szCs w:val="21"/>
              </w:rPr>
            </w:pPr>
            <w:r w:rsidRPr="00B00A25">
              <w:rPr>
                <w:rFonts w:ascii="宋体" w:eastAsia="宋体" w:hAnsi="宋体" w:hint="eastAsia"/>
                <w:b/>
                <w:szCs w:val="21"/>
              </w:rPr>
              <w:t>是否符合要求</w:t>
            </w:r>
          </w:p>
        </w:tc>
      </w:tr>
      <w:tr w:rsidR="00B00A25" w:rsidRPr="00B00A25" w:rsidTr="006B720A">
        <w:trPr>
          <w:trHeight w:val="340"/>
          <w:jc w:val="center"/>
        </w:trPr>
        <w:tc>
          <w:tcPr>
            <w:tcW w:w="652" w:type="dxa"/>
            <w:vAlign w:val="center"/>
          </w:tcPr>
          <w:p w:rsidR="00B00A25" w:rsidRPr="00B00A25" w:rsidRDefault="00B00A25" w:rsidP="006B720A">
            <w:pPr>
              <w:snapToGrid w:val="0"/>
              <w:spacing w:line="360" w:lineRule="auto"/>
              <w:jc w:val="center"/>
              <w:rPr>
                <w:rFonts w:ascii="宋体" w:eastAsia="宋体" w:hAnsi="宋体"/>
                <w:b/>
                <w:szCs w:val="21"/>
              </w:rPr>
            </w:pPr>
            <w:r w:rsidRPr="00B00A25">
              <w:rPr>
                <w:rFonts w:ascii="宋体" w:eastAsia="宋体" w:hAnsi="宋体" w:hint="eastAsia"/>
                <w:szCs w:val="21"/>
              </w:rPr>
              <w:t>1</w:t>
            </w:r>
          </w:p>
        </w:tc>
        <w:tc>
          <w:tcPr>
            <w:tcW w:w="2991" w:type="dxa"/>
            <w:vAlign w:val="center"/>
          </w:tcPr>
          <w:p w:rsidR="00B00A25" w:rsidRPr="00B00A25" w:rsidRDefault="00B00A25" w:rsidP="006B720A">
            <w:pPr>
              <w:snapToGrid w:val="0"/>
              <w:spacing w:line="360" w:lineRule="auto"/>
              <w:jc w:val="left"/>
              <w:rPr>
                <w:rFonts w:ascii="宋体" w:eastAsia="宋体" w:hAnsi="宋体"/>
                <w:b/>
                <w:szCs w:val="21"/>
              </w:rPr>
            </w:pPr>
            <w:r w:rsidRPr="00B00A25">
              <w:rPr>
                <w:rFonts w:ascii="宋体" w:eastAsia="宋体" w:hAnsi="宋体" w:hint="eastAsia"/>
                <w:szCs w:val="21"/>
              </w:rPr>
              <w:t>供应商名称</w:t>
            </w:r>
          </w:p>
        </w:tc>
        <w:tc>
          <w:tcPr>
            <w:tcW w:w="4020" w:type="dxa"/>
            <w:vAlign w:val="center"/>
          </w:tcPr>
          <w:p w:rsidR="00B00A25" w:rsidRPr="00B00A25" w:rsidRDefault="00B00A25" w:rsidP="006B720A">
            <w:pPr>
              <w:snapToGrid w:val="0"/>
              <w:spacing w:line="360" w:lineRule="auto"/>
              <w:jc w:val="left"/>
              <w:rPr>
                <w:rFonts w:ascii="宋体" w:eastAsia="宋体" w:hAnsi="宋体"/>
                <w:b/>
                <w:szCs w:val="21"/>
              </w:rPr>
            </w:pPr>
            <w:r w:rsidRPr="00B00A25">
              <w:rPr>
                <w:rFonts w:ascii="宋体" w:eastAsia="宋体" w:hAnsi="宋体" w:hint="eastAsia"/>
                <w:szCs w:val="21"/>
              </w:rPr>
              <w:t>与报名的营业执照一致（符合法定工商变更程序除外）；</w:t>
            </w:r>
          </w:p>
        </w:tc>
        <w:tc>
          <w:tcPr>
            <w:tcW w:w="1499" w:type="dxa"/>
            <w:vAlign w:val="center"/>
          </w:tcPr>
          <w:p w:rsidR="00B00A25" w:rsidRPr="00B00A25" w:rsidRDefault="00B00A25" w:rsidP="006B720A">
            <w:pPr>
              <w:snapToGrid w:val="0"/>
              <w:spacing w:line="360" w:lineRule="auto"/>
              <w:jc w:val="center"/>
              <w:rPr>
                <w:rFonts w:ascii="宋体" w:eastAsia="宋体" w:hAnsi="宋体"/>
                <w:b/>
                <w:szCs w:val="21"/>
              </w:rPr>
            </w:pPr>
          </w:p>
        </w:tc>
      </w:tr>
      <w:tr w:rsidR="00B00A25" w:rsidRPr="00B00A25" w:rsidTr="006B720A">
        <w:trPr>
          <w:trHeight w:val="340"/>
          <w:jc w:val="center"/>
        </w:trPr>
        <w:tc>
          <w:tcPr>
            <w:tcW w:w="652" w:type="dxa"/>
            <w:vAlign w:val="center"/>
          </w:tcPr>
          <w:p w:rsidR="00B00A25" w:rsidRPr="00B00A25" w:rsidRDefault="00B00A25" w:rsidP="006B720A">
            <w:pPr>
              <w:snapToGrid w:val="0"/>
              <w:spacing w:line="360" w:lineRule="auto"/>
              <w:jc w:val="center"/>
              <w:rPr>
                <w:rFonts w:ascii="宋体" w:eastAsia="宋体" w:hAnsi="宋体"/>
                <w:szCs w:val="21"/>
              </w:rPr>
            </w:pPr>
            <w:r w:rsidRPr="00B00A25">
              <w:rPr>
                <w:rFonts w:ascii="宋体" w:eastAsia="宋体" w:hAnsi="宋体" w:hint="eastAsia"/>
                <w:szCs w:val="21"/>
              </w:rPr>
              <w:t>2</w:t>
            </w:r>
          </w:p>
        </w:tc>
        <w:tc>
          <w:tcPr>
            <w:tcW w:w="2991" w:type="dxa"/>
            <w:vAlign w:val="center"/>
          </w:tcPr>
          <w:p w:rsidR="00B00A25" w:rsidRPr="00B00A25" w:rsidRDefault="00B00A25" w:rsidP="006B720A">
            <w:pPr>
              <w:snapToGrid w:val="0"/>
              <w:spacing w:line="360" w:lineRule="auto"/>
              <w:jc w:val="left"/>
              <w:rPr>
                <w:rFonts w:ascii="宋体" w:eastAsia="宋体" w:hAnsi="宋体"/>
                <w:szCs w:val="21"/>
              </w:rPr>
            </w:pPr>
            <w:r w:rsidRPr="00B00A25">
              <w:rPr>
                <w:rFonts w:ascii="宋体" w:eastAsia="宋体" w:hAnsi="宋体" w:hint="eastAsia"/>
                <w:szCs w:val="21"/>
              </w:rPr>
              <w:t>具有独立承担民事责任的能力</w:t>
            </w:r>
          </w:p>
        </w:tc>
        <w:tc>
          <w:tcPr>
            <w:tcW w:w="4020" w:type="dxa"/>
          </w:tcPr>
          <w:p w:rsidR="00B00A25" w:rsidRPr="00B00A25" w:rsidRDefault="00B00A25" w:rsidP="006B720A">
            <w:pPr>
              <w:snapToGrid w:val="0"/>
              <w:spacing w:line="360" w:lineRule="auto"/>
              <w:jc w:val="left"/>
              <w:rPr>
                <w:rFonts w:ascii="宋体" w:eastAsia="宋体" w:hAnsi="宋体"/>
                <w:szCs w:val="21"/>
              </w:rPr>
            </w:pPr>
            <w:r w:rsidRPr="00B00A25">
              <w:rPr>
                <w:rFonts w:ascii="宋体" w:eastAsia="宋体" w:hAnsi="宋体"/>
                <w:szCs w:val="21"/>
              </w:rPr>
              <w:t>提供了</w:t>
            </w:r>
            <w:r w:rsidRPr="00B00A25">
              <w:rPr>
                <w:rFonts w:ascii="宋体" w:eastAsia="宋体" w:hAnsi="宋体" w:hint="eastAsia"/>
                <w:szCs w:val="21"/>
              </w:rPr>
              <w:t>有效的</w:t>
            </w:r>
            <w:r w:rsidRPr="00B00A25">
              <w:rPr>
                <w:rFonts w:ascii="宋体" w:eastAsia="宋体" w:hAnsi="宋体" w:cs="宋体"/>
                <w:szCs w:val="21"/>
              </w:rPr>
              <w:t>法人或者其他组织的营业执照等证明文件，自然人的身份证明</w:t>
            </w:r>
          </w:p>
        </w:tc>
        <w:tc>
          <w:tcPr>
            <w:tcW w:w="1499" w:type="dxa"/>
            <w:vAlign w:val="center"/>
          </w:tcPr>
          <w:p w:rsidR="00B00A25" w:rsidRPr="00B00A25" w:rsidRDefault="00B00A25" w:rsidP="006B720A">
            <w:pPr>
              <w:snapToGrid w:val="0"/>
              <w:spacing w:line="360" w:lineRule="auto"/>
              <w:jc w:val="center"/>
              <w:rPr>
                <w:rFonts w:ascii="宋体" w:eastAsia="宋体" w:hAnsi="宋体"/>
                <w:szCs w:val="21"/>
              </w:rPr>
            </w:pPr>
          </w:p>
        </w:tc>
      </w:tr>
      <w:tr w:rsidR="00B00A25" w:rsidRPr="00B00A25" w:rsidTr="006B720A">
        <w:trPr>
          <w:trHeight w:val="340"/>
          <w:jc w:val="center"/>
        </w:trPr>
        <w:tc>
          <w:tcPr>
            <w:tcW w:w="652" w:type="dxa"/>
            <w:vAlign w:val="center"/>
          </w:tcPr>
          <w:p w:rsidR="00B00A25" w:rsidRPr="00B00A25" w:rsidRDefault="00B00A25" w:rsidP="006B720A">
            <w:pPr>
              <w:snapToGrid w:val="0"/>
              <w:spacing w:line="360" w:lineRule="auto"/>
              <w:jc w:val="center"/>
              <w:rPr>
                <w:rFonts w:ascii="宋体" w:eastAsia="宋体" w:hAnsi="宋体"/>
                <w:szCs w:val="21"/>
              </w:rPr>
            </w:pPr>
            <w:r w:rsidRPr="00B00A25">
              <w:rPr>
                <w:rFonts w:ascii="宋体" w:eastAsia="宋体" w:hAnsi="宋体" w:hint="eastAsia"/>
                <w:szCs w:val="21"/>
              </w:rPr>
              <w:t>3</w:t>
            </w:r>
          </w:p>
        </w:tc>
        <w:tc>
          <w:tcPr>
            <w:tcW w:w="2991" w:type="dxa"/>
            <w:vAlign w:val="center"/>
          </w:tcPr>
          <w:p w:rsidR="00B00A25" w:rsidRPr="00B00A25" w:rsidRDefault="00B00A25" w:rsidP="006B720A">
            <w:pPr>
              <w:snapToGrid w:val="0"/>
              <w:spacing w:line="360" w:lineRule="auto"/>
              <w:jc w:val="left"/>
              <w:rPr>
                <w:rFonts w:ascii="宋体" w:eastAsia="宋体" w:hAnsi="宋体"/>
                <w:szCs w:val="21"/>
              </w:rPr>
            </w:pPr>
            <w:r w:rsidRPr="00B00A25">
              <w:rPr>
                <w:rFonts w:ascii="宋体" w:eastAsia="宋体" w:hAnsi="宋体" w:hint="eastAsia"/>
                <w:szCs w:val="21"/>
              </w:rPr>
              <w:t>具有履行合同所必需的设备和专业技术能力</w:t>
            </w:r>
          </w:p>
        </w:tc>
        <w:tc>
          <w:tcPr>
            <w:tcW w:w="4020" w:type="dxa"/>
          </w:tcPr>
          <w:p w:rsidR="00B00A25" w:rsidRPr="00B00A25" w:rsidRDefault="00B00A25" w:rsidP="006B720A">
            <w:pPr>
              <w:snapToGrid w:val="0"/>
              <w:spacing w:line="360" w:lineRule="auto"/>
              <w:jc w:val="left"/>
              <w:rPr>
                <w:rFonts w:ascii="宋体" w:eastAsia="宋体" w:hAnsi="宋体"/>
                <w:szCs w:val="21"/>
              </w:rPr>
            </w:pPr>
            <w:r w:rsidRPr="00B00A25">
              <w:rPr>
                <w:rFonts w:ascii="宋体" w:eastAsia="宋体" w:hAnsi="宋体"/>
                <w:szCs w:val="21"/>
              </w:rPr>
              <w:t>提供了可充分满足履行合同所需设备和专业技术能力的证明材料</w:t>
            </w:r>
            <w:r w:rsidRPr="00B00A25">
              <w:rPr>
                <w:rFonts w:ascii="宋体" w:eastAsia="宋体" w:hAnsi="宋体" w:hint="eastAsia"/>
                <w:szCs w:val="21"/>
              </w:rPr>
              <w:t>或承诺</w:t>
            </w:r>
          </w:p>
        </w:tc>
        <w:tc>
          <w:tcPr>
            <w:tcW w:w="1499" w:type="dxa"/>
            <w:vAlign w:val="center"/>
          </w:tcPr>
          <w:p w:rsidR="00B00A25" w:rsidRPr="00B00A25" w:rsidRDefault="00B00A25" w:rsidP="006B720A">
            <w:pPr>
              <w:snapToGrid w:val="0"/>
              <w:spacing w:line="360" w:lineRule="auto"/>
              <w:jc w:val="center"/>
              <w:rPr>
                <w:rFonts w:ascii="宋体" w:eastAsia="宋体" w:hAnsi="宋体"/>
                <w:szCs w:val="21"/>
              </w:rPr>
            </w:pPr>
          </w:p>
        </w:tc>
      </w:tr>
      <w:tr w:rsidR="00B00A25" w:rsidRPr="00B00A25" w:rsidTr="006B720A">
        <w:trPr>
          <w:trHeight w:val="340"/>
          <w:jc w:val="center"/>
        </w:trPr>
        <w:tc>
          <w:tcPr>
            <w:tcW w:w="652" w:type="dxa"/>
            <w:vAlign w:val="center"/>
          </w:tcPr>
          <w:p w:rsidR="00B00A25" w:rsidRPr="00B00A25" w:rsidRDefault="00B00A25" w:rsidP="006B720A">
            <w:pPr>
              <w:snapToGrid w:val="0"/>
              <w:spacing w:line="360" w:lineRule="auto"/>
              <w:jc w:val="center"/>
              <w:rPr>
                <w:rFonts w:ascii="宋体" w:eastAsia="宋体" w:hAnsi="宋体"/>
                <w:szCs w:val="21"/>
              </w:rPr>
            </w:pPr>
            <w:r w:rsidRPr="00B00A25">
              <w:rPr>
                <w:rFonts w:ascii="宋体" w:eastAsia="宋体" w:hAnsi="宋体" w:hint="eastAsia"/>
                <w:szCs w:val="21"/>
              </w:rPr>
              <w:t>4</w:t>
            </w:r>
          </w:p>
        </w:tc>
        <w:tc>
          <w:tcPr>
            <w:tcW w:w="2991" w:type="dxa"/>
            <w:vAlign w:val="center"/>
          </w:tcPr>
          <w:p w:rsidR="00B00A25" w:rsidRPr="00B00A25" w:rsidRDefault="00B00A25" w:rsidP="006B720A">
            <w:pPr>
              <w:snapToGrid w:val="0"/>
              <w:spacing w:line="360" w:lineRule="auto"/>
              <w:jc w:val="left"/>
              <w:rPr>
                <w:rFonts w:ascii="宋体" w:eastAsia="宋体" w:hAnsi="宋体"/>
                <w:szCs w:val="21"/>
              </w:rPr>
            </w:pPr>
            <w:r w:rsidRPr="00B00A25">
              <w:rPr>
                <w:rFonts w:ascii="宋体" w:eastAsia="宋体" w:hAnsi="宋体" w:hint="eastAsia"/>
                <w:szCs w:val="21"/>
              </w:rPr>
              <w:t>参加采购活动前三年内，在经营活动中没有重大违法记录</w:t>
            </w:r>
          </w:p>
        </w:tc>
        <w:tc>
          <w:tcPr>
            <w:tcW w:w="4020" w:type="dxa"/>
          </w:tcPr>
          <w:p w:rsidR="00B00A25" w:rsidRPr="00B00A25" w:rsidRDefault="00B00A25" w:rsidP="006B720A">
            <w:pPr>
              <w:snapToGrid w:val="0"/>
              <w:spacing w:line="360" w:lineRule="auto"/>
              <w:jc w:val="left"/>
              <w:rPr>
                <w:rFonts w:ascii="宋体" w:eastAsia="宋体" w:hAnsi="宋体"/>
                <w:szCs w:val="21"/>
              </w:rPr>
            </w:pPr>
            <w:r w:rsidRPr="00B00A25">
              <w:rPr>
                <w:rFonts w:ascii="宋体" w:eastAsia="宋体" w:hAnsi="宋体" w:hint="eastAsia"/>
                <w:szCs w:val="21"/>
              </w:rPr>
              <w:t>提供了有效的参加采购活动前3年内在经营活动中没有重大违法记录的书面声明</w:t>
            </w:r>
          </w:p>
        </w:tc>
        <w:tc>
          <w:tcPr>
            <w:tcW w:w="1499" w:type="dxa"/>
            <w:vAlign w:val="center"/>
          </w:tcPr>
          <w:p w:rsidR="00B00A25" w:rsidRPr="00B00A25" w:rsidRDefault="00B00A25" w:rsidP="006B720A">
            <w:pPr>
              <w:snapToGrid w:val="0"/>
              <w:spacing w:line="360" w:lineRule="auto"/>
              <w:jc w:val="center"/>
              <w:rPr>
                <w:rFonts w:ascii="宋体" w:eastAsia="宋体" w:hAnsi="宋体"/>
                <w:szCs w:val="21"/>
              </w:rPr>
            </w:pPr>
          </w:p>
        </w:tc>
      </w:tr>
      <w:tr w:rsidR="00B00A25" w:rsidRPr="00B00A25" w:rsidTr="006B720A">
        <w:trPr>
          <w:trHeight w:val="340"/>
          <w:jc w:val="center"/>
        </w:trPr>
        <w:tc>
          <w:tcPr>
            <w:tcW w:w="652" w:type="dxa"/>
            <w:vAlign w:val="center"/>
          </w:tcPr>
          <w:p w:rsidR="00B00A25" w:rsidRPr="00B00A25" w:rsidRDefault="00B00A25" w:rsidP="006B720A">
            <w:pPr>
              <w:snapToGrid w:val="0"/>
              <w:spacing w:line="360" w:lineRule="auto"/>
              <w:jc w:val="center"/>
              <w:rPr>
                <w:rFonts w:ascii="宋体" w:eastAsia="宋体" w:hAnsi="宋体"/>
                <w:szCs w:val="21"/>
              </w:rPr>
            </w:pPr>
            <w:r w:rsidRPr="00B00A25">
              <w:rPr>
                <w:rFonts w:ascii="宋体" w:eastAsia="宋体" w:hAnsi="宋体" w:hint="eastAsia"/>
                <w:szCs w:val="21"/>
              </w:rPr>
              <w:t>5</w:t>
            </w:r>
          </w:p>
        </w:tc>
        <w:tc>
          <w:tcPr>
            <w:tcW w:w="2991" w:type="dxa"/>
            <w:vAlign w:val="center"/>
          </w:tcPr>
          <w:p w:rsidR="00B00A25" w:rsidRPr="00B00A25" w:rsidRDefault="00B00A25" w:rsidP="006B720A">
            <w:pPr>
              <w:snapToGrid w:val="0"/>
              <w:spacing w:line="360" w:lineRule="auto"/>
              <w:jc w:val="left"/>
              <w:rPr>
                <w:rFonts w:ascii="宋体" w:eastAsia="宋体" w:hAnsi="宋体"/>
                <w:szCs w:val="21"/>
              </w:rPr>
            </w:pPr>
            <w:r w:rsidRPr="00B00A25">
              <w:rPr>
                <w:rFonts w:ascii="宋体" w:eastAsia="宋体" w:hAnsi="宋体" w:hint="eastAsia"/>
                <w:szCs w:val="21"/>
              </w:rPr>
              <w:t>单位负责人为同一人或者存在控股、管理关系的不同单位，不得同时参加本项目的谈判</w:t>
            </w:r>
          </w:p>
        </w:tc>
        <w:tc>
          <w:tcPr>
            <w:tcW w:w="4020" w:type="dxa"/>
          </w:tcPr>
          <w:p w:rsidR="00B00A25" w:rsidRPr="00B00A25" w:rsidRDefault="00B00A25" w:rsidP="006B720A">
            <w:pPr>
              <w:snapToGrid w:val="0"/>
              <w:spacing w:line="360" w:lineRule="auto"/>
              <w:jc w:val="left"/>
              <w:rPr>
                <w:rFonts w:ascii="宋体" w:eastAsia="宋体" w:hAnsi="宋体"/>
                <w:szCs w:val="21"/>
              </w:rPr>
            </w:pPr>
            <w:r w:rsidRPr="00B00A25">
              <w:rPr>
                <w:rFonts w:ascii="宋体" w:eastAsia="宋体" w:hAnsi="宋体"/>
                <w:szCs w:val="21"/>
              </w:rPr>
              <w:t>提供了法人代表、控股股东、控股企业及管理、被管理单位情况声明且各</w:t>
            </w:r>
            <w:r w:rsidRPr="00B00A25">
              <w:rPr>
                <w:rFonts w:ascii="宋体" w:eastAsia="宋体" w:hAnsi="宋体" w:hint="eastAsia"/>
                <w:szCs w:val="21"/>
              </w:rPr>
              <w:t>供应商</w:t>
            </w:r>
            <w:r w:rsidRPr="00B00A25">
              <w:rPr>
                <w:rFonts w:ascii="宋体" w:eastAsia="宋体" w:hAnsi="宋体"/>
                <w:szCs w:val="21"/>
              </w:rPr>
              <w:t>之间不存在</w:t>
            </w:r>
            <w:r w:rsidRPr="00B00A25">
              <w:rPr>
                <w:rFonts w:ascii="宋体" w:eastAsia="宋体" w:hAnsi="宋体" w:hint="eastAsia"/>
                <w:szCs w:val="21"/>
              </w:rPr>
              <w:t>单位负责人为同一人或者存在控股、管理关系情形。</w:t>
            </w:r>
          </w:p>
        </w:tc>
        <w:tc>
          <w:tcPr>
            <w:tcW w:w="1499" w:type="dxa"/>
            <w:vAlign w:val="center"/>
          </w:tcPr>
          <w:p w:rsidR="00B00A25" w:rsidRPr="00B00A25" w:rsidRDefault="00B00A25" w:rsidP="006B720A">
            <w:pPr>
              <w:snapToGrid w:val="0"/>
              <w:spacing w:line="360" w:lineRule="auto"/>
              <w:ind w:left="425"/>
              <w:jc w:val="center"/>
              <w:rPr>
                <w:rFonts w:ascii="宋体" w:eastAsia="宋体" w:hAnsi="宋体"/>
                <w:szCs w:val="21"/>
              </w:rPr>
            </w:pPr>
          </w:p>
        </w:tc>
      </w:tr>
      <w:tr w:rsidR="00B00A25" w:rsidRPr="00B00A25" w:rsidTr="006B720A">
        <w:trPr>
          <w:trHeight w:val="340"/>
          <w:jc w:val="center"/>
        </w:trPr>
        <w:tc>
          <w:tcPr>
            <w:tcW w:w="652" w:type="dxa"/>
            <w:vAlign w:val="center"/>
          </w:tcPr>
          <w:p w:rsidR="00B00A25" w:rsidRPr="00B00A25" w:rsidRDefault="00B00A25" w:rsidP="006B720A">
            <w:pPr>
              <w:snapToGrid w:val="0"/>
              <w:spacing w:line="360" w:lineRule="auto"/>
              <w:jc w:val="center"/>
              <w:rPr>
                <w:rFonts w:ascii="宋体" w:eastAsia="宋体" w:hAnsi="宋体"/>
                <w:szCs w:val="21"/>
              </w:rPr>
            </w:pPr>
            <w:r w:rsidRPr="00B00A25">
              <w:rPr>
                <w:rFonts w:ascii="宋体" w:eastAsia="宋体" w:hAnsi="宋体" w:hint="eastAsia"/>
                <w:szCs w:val="21"/>
              </w:rPr>
              <w:t>6</w:t>
            </w:r>
          </w:p>
        </w:tc>
        <w:tc>
          <w:tcPr>
            <w:tcW w:w="2991" w:type="dxa"/>
            <w:vAlign w:val="center"/>
          </w:tcPr>
          <w:p w:rsidR="00B00A25" w:rsidRPr="00B00A25" w:rsidRDefault="00B00A25" w:rsidP="006B720A">
            <w:pPr>
              <w:snapToGrid w:val="0"/>
              <w:spacing w:line="360" w:lineRule="auto"/>
              <w:jc w:val="left"/>
              <w:rPr>
                <w:rFonts w:ascii="宋体" w:eastAsia="宋体" w:hAnsi="宋体"/>
                <w:szCs w:val="21"/>
              </w:rPr>
            </w:pPr>
            <w:r w:rsidRPr="00B00A25">
              <w:rPr>
                <w:rFonts w:ascii="宋体" w:eastAsia="宋体" w:hAnsi="宋体" w:hint="eastAsia"/>
                <w:szCs w:val="21"/>
              </w:rPr>
              <w:t>供应商特定资格条件</w:t>
            </w:r>
          </w:p>
        </w:tc>
        <w:tc>
          <w:tcPr>
            <w:tcW w:w="4020" w:type="dxa"/>
          </w:tcPr>
          <w:p w:rsidR="00B00A25" w:rsidRPr="00B00A25" w:rsidRDefault="00B00A25" w:rsidP="006B720A">
            <w:pPr>
              <w:snapToGrid w:val="0"/>
              <w:spacing w:line="360" w:lineRule="auto"/>
              <w:jc w:val="left"/>
              <w:rPr>
                <w:rFonts w:ascii="宋体" w:eastAsia="宋体" w:hAnsi="宋体"/>
                <w:szCs w:val="21"/>
              </w:rPr>
            </w:pPr>
            <w:r w:rsidRPr="00B00A25">
              <w:rPr>
                <w:rFonts w:ascii="宋体" w:eastAsia="宋体" w:hAnsi="宋体" w:hint="eastAsia"/>
                <w:szCs w:val="21"/>
              </w:rPr>
              <w:t>无</w:t>
            </w:r>
          </w:p>
        </w:tc>
        <w:tc>
          <w:tcPr>
            <w:tcW w:w="1499" w:type="dxa"/>
            <w:vAlign w:val="center"/>
          </w:tcPr>
          <w:p w:rsidR="00B00A25" w:rsidRPr="00B00A25" w:rsidRDefault="00B00A25" w:rsidP="006B720A">
            <w:pPr>
              <w:snapToGrid w:val="0"/>
              <w:spacing w:line="360" w:lineRule="auto"/>
              <w:ind w:left="425"/>
              <w:jc w:val="center"/>
              <w:rPr>
                <w:rFonts w:ascii="宋体" w:eastAsia="宋体" w:hAnsi="宋体"/>
                <w:szCs w:val="21"/>
              </w:rPr>
            </w:pPr>
          </w:p>
        </w:tc>
      </w:tr>
      <w:tr w:rsidR="00B00A25" w:rsidRPr="00B00A25" w:rsidTr="006B720A">
        <w:trPr>
          <w:trHeight w:val="340"/>
          <w:jc w:val="center"/>
        </w:trPr>
        <w:tc>
          <w:tcPr>
            <w:tcW w:w="652" w:type="dxa"/>
            <w:vAlign w:val="center"/>
          </w:tcPr>
          <w:p w:rsidR="00B00A25" w:rsidRPr="00B00A25" w:rsidRDefault="00B00A25" w:rsidP="006B720A">
            <w:pPr>
              <w:snapToGrid w:val="0"/>
              <w:spacing w:line="360" w:lineRule="auto"/>
              <w:jc w:val="center"/>
              <w:rPr>
                <w:rFonts w:ascii="宋体" w:eastAsia="宋体" w:hAnsi="宋体"/>
                <w:szCs w:val="21"/>
              </w:rPr>
            </w:pPr>
          </w:p>
        </w:tc>
        <w:tc>
          <w:tcPr>
            <w:tcW w:w="2991" w:type="dxa"/>
            <w:vAlign w:val="center"/>
          </w:tcPr>
          <w:p w:rsidR="00B00A25" w:rsidRPr="00B00A25" w:rsidRDefault="00B00A25" w:rsidP="006B720A">
            <w:pPr>
              <w:snapToGrid w:val="0"/>
              <w:spacing w:line="360" w:lineRule="auto"/>
              <w:ind w:left="425"/>
              <w:jc w:val="center"/>
              <w:rPr>
                <w:rFonts w:ascii="宋体" w:eastAsia="宋体" w:hAnsi="宋体"/>
                <w:szCs w:val="21"/>
              </w:rPr>
            </w:pPr>
            <w:r w:rsidRPr="00B00A25">
              <w:rPr>
                <w:rFonts w:ascii="宋体" w:eastAsia="宋体" w:hAnsi="宋体" w:hint="eastAsia"/>
                <w:szCs w:val="21"/>
              </w:rPr>
              <w:t>结论</w:t>
            </w:r>
          </w:p>
        </w:tc>
        <w:tc>
          <w:tcPr>
            <w:tcW w:w="4020" w:type="dxa"/>
          </w:tcPr>
          <w:p w:rsidR="00B00A25" w:rsidRPr="00B00A25" w:rsidRDefault="00B00A25" w:rsidP="006B720A">
            <w:pPr>
              <w:snapToGrid w:val="0"/>
              <w:spacing w:line="360" w:lineRule="auto"/>
              <w:jc w:val="center"/>
              <w:rPr>
                <w:rFonts w:ascii="宋体" w:eastAsia="宋体" w:hAnsi="宋体"/>
                <w:szCs w:val="21"/>
              </w:rPr>
            </w:pPr>
          </w:p>
        </w:tc>
        <w:tc>
          <w:tcPr>
            <w:tcW w:w="1499" w:type="dxa"/>
            <w:vAlign w:val="center"/>
          </w:tcPr>
          <w:p w:rsidR="00B00A25" w:rsidRPr="00B00A25" w:rsidRDefault="00B00A25" w:rsidP="006B720A">
            <w:pPr>
              <w:snapToGrid w:val="0"/>
              <w:spacing w:line="360" w:lineRule="auto"/>
              <w:ind w:left="425"/>
              <w:jc w:val="center"/>
              <w:rPr>
                <w:rFonts w:ascii="宋体" w:eastAsia="宋体" w:hAnsi="宋体"/>
                <w:szCs w:val="21"/>
              </w:rPr>
            </w:pPr>
          </w:p>
        </w:tc>
      </w:tr>
    </w:tbl>
    <w:p w:rsidR="00B00A25" w:rsidRPr="00B00A25" w:rsidRDefault="00B00A25" w:rsidP="00B00A25">
      <w:pPr>
        <w:spacing w:line="360" w:lineRule="auto"/>
        <w:rPr>
          <w:rFonts w:ascii="宋体" w:eastAsia="宋体" w:hAnsi="宋体"/>
          <w:szCs w:val="21"/>
        </w:rPr>
      </w:pPr>
      <w:r w:rsidRPr="00B00A25">
        <w:rPr>
          <w:rFonts w:ascii="宋体" w:eastAsia="宋体" w:hAnsi="宋体" w:hint="eastAsia"/>
          <w:szCs w:val="21"/>
        </w:rPr>
        <w:t>注：符合要求用“</w:t>
      </w:r>
      <w:r w:rsidRPr="00B00A25">
        <w:rPr>
          <w:rFonts w:ascii="MS Mincho" w:eastAsia="MS Mincho" w:hAnsi="MS Mincho" w:cs="MS Mincho" w:hint="eastAsia"/>
          <w:szCs w:val="21"/>
        </w:rPr>
        <w:t>✔</w:t>
      </w:r>
      <w:r w:rsidRPr="00B00A25">
        <w:rPr>
          <w:rFonts w:ascii="宋体" w:eastAsia="宋体" w:hAnsi="宋体" w:hint="eastAsia"/>
          <w:szCs w:val="21"/>
        </w:rPr>
        <w:t>”表示，不符合用“×”表示。有一项不符合要求，结论为不合格。</w:t>
      </w:r>
    </w:p>
    <w:p w:rsidR="00B00A25" w:rsidRPr="00B00A25" w:rsidRDefault="00B00A25" w:rsidP="00B00A25">
      <w:pPr>
        <w:tabs>
          <w:tab w:val="left" w:pos="-94"/>
          <w:tab w:val="left" w:pos="428"/>
        </w:tabs>
        <w:adjustRightInd w:val="0"/>
        <w:spacing w:line="360" w:lineRule="auto"/>
        <w:ind w:leftChars="11" w:left="23"/>
        <w:jc w:val="center"/>
        <w:textAlignment w:val="baseline"/>
        <w:outlineLvl w:val="1"/>
        <w:rPr>
          <w:rFonts w:ascii="宋体" w:eastAsia="宋体" w:hAnsi="宋体"/>
          <w:b/>
          <w:szCs w:val="21"/>
        </w:rPr>
      </w:pPr>
      <w:r w:rsidRPr="00B00A25">
        <w:rPr>
          <w:rFonts w:ascii="宋体" w:eastAsia="宋体" w:hAnsi="宋体" w:hint="eastAsia"/>
          <w:b/>
          <w:szCs w:val="21"/>
        </w:rPr>
        <w:t xml:space="preserve">附表二 </w:t>
      </w:r>
      <w:r w:rsidRPr="00B00A25">
        <w:rPr>
          <w:rFonts w:ascii="宋体" w:eastAsia="宋体" w:hAnsi="宋体"/>
          <w:b/>
          <w:szCs w:val="21"/>
        </w:rPr>
        <w:t>符合性审查表</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67"/>
        <w:gridCol w:w="1935"/>
        <w:gridCol w:w="5415"/>
        <w:gridCol w:w="1353"/>
      </w:tblGrid>
      <w:tr w:rsidR="00B00A25" w:rsidRPr="00B00A25" w:rsidTr="006B720A">
        <w:trPr>
          <w:trHeight w:val="454"/>
          <w:jc w:val="center"/>
        </w:trPr>
        <w:tc>
          <w:tcPr>
            <w:tcW w:w="867" w:type="dxa"/>
            <w:vAlign w:val="center"/>
          </w:tcPr>
          <w:p w:rsidR="00B00A25" w:rsidRPr="00B00A25" w:rsidRDefault="00B00A25" w:rsidP="006B720A">
            <w:pPr>
              <w:tabs>
                <w:tab w:val="left" w:pos="1260"/>
                <w:tab w:val="left" w:pos="1620"/>
              </w:tabs>
              <w:adjustRightInd w:val="0"/>
              <w:snapToGrid w:val="0"/>
              <w:spacing w:line="360" w:lineRule="auto"/>
              <w:jc w:val="center"/>
              <w:textAlignment w:val="baseline"/>
              <w:rPr>
                <w:rFonts w:ascii="宋体" w:eastAsia="宋体" w:hAnsi="宋体"/>
                <w:b/>
                <w:caps/>
                <w:szCs w:val="21"/>
              </w:rPr>
            </w:pPr>
            <w:r w:rsidRPr="00B00A25">
              <w:rPr>
                <w:rFonts w:ascii="宋体" w:eastAsia="宋体" w:hAnsi="宋体"/>
                <w:b/>
                <w:caps/>
                <w:szCs w:val="21"/>
              </w:rPr>
              <w:t>序号</w:t>
            </w:r>
          </w:p>
        </w:tc>
        <w:tc>
          <w:tcPr>
            <w:tcW w:w="1935" w:type="dxa"/>
            <w:vAlign w:val="center"/>
          </w:tcPr>
          <w:p w:rsidR="00B00A25" w:rsidRPr="00B00A25" w:rsidRDefault="00B00A25" w:rsidP="006B720A">
            <w:pPr>
              <w:tabs>
                <w:tab w:val="left" w:pos="1260"/>
                <w:tab w:val="left" w:pos="1620"/>
              </w:tabs>
              <w:adjustRightInd w:val="0"/>
              <w:snapToGrid w:val="0"/>
              <w:spacing w:line="360" w:lineRule="auto"/>
              <w:jc w:val="center"/>
              <w:textAlignment w:val="baseline"/>
              <w:rPr>
                <w:rFonts w:ascii="宋体" w:eastAsia="宋体" w:hAnsi="宋体"/>
                <w:b/>
                <w:caps/>
                <w:szCs w:val="21"/>
              </w:rPr>
            </w:pPr>
            <w:r w:rsidRPr="00B00A25">
              <w:rPr>
                <w:rFonts w:ascii="宋体" w:eastAsia="宋体" w:hAnsi="宋体" w:hint="eastAsia"/>
                <w:b/>
                <w:caps/>
                <w:szCs w:val="21"/>
              </w:rPr>
              <w:t>评审项目</w:t>
            </w:r>
          </w:p>
        </w:tc>
        <w:tc>
          <w:tcPr>
            <w:tcW w:w="5415" w:type="dxa"/>
            <w:vAlign w:val="center"/>
          </w:tcPr>
          <w:p w:rsidR="00B00A25" w:rsidRPr="00B00A25" w:rsidRDefault="00B00A25" w:rsidP="006B720A">
            <w:pPr>
              <w:tabs>
                <w:tab w:val="left" w:pos="1260"/>
                <w:tab w:val="left" w:pos="1620"/>
              </w:tabs>
              <w:adjustRightInd w:val="0"/>
              <w:snapToGrid w:val="0"/>
              <w:spacing w:line="360" w:lineRule="auto"/>
              <w:jc w:val="center"/>
              <w:textAlignment w:val="baseline"/>
              <w:rPr>
                <w:rFonts w:ascii="宋体" w:eastAsia="宋体" w:hAnsi="宋体"/>
                <w:b/>
                <w:caps/>
                <w:szCs w:val="21"/>
              </w:rPr>
            </w:pPr>
            <w:r w:rsidRPr="00B00A25">
              <w:rPr>
                <w:rFonts w:ascii="宋体" w:eastAsia="宋体" w:hAnsi="宋体" w:hint="eastAsia"/>
                <w:b/>
                <w:caps/>
                <w:szCs w:val="21"/>
              </w:rPr>
              <w:t>评审标准</w:t>
            </w:r>
          </w:p>
        </w:tc>
        <w:tc>
          <w:tcPr>
            <w:tcW w:w="1353" w:type="dxa"/>
            <w:vAlign w:val="center"/>
          </w:tcPr>
          <w:p w:rsidR="00B00A25" w:rsidRPr="00B00A25" w:rsidRDefault="00B00A25" w:rsidP="006B720A">
            <w:pPr>
              <w:tabs>
                <w:tab w:val="left" w:pos="1260"/>
                <w:tab w:val="left" w:pos="1620"/>
              </w:tabs>
              <w:adjustRightInd w:val="0"/>
              <w:snapToGrid w:val="0"/>
              <w:spacing w:line="360" w:lineRule="auto"/>
              <w:jc w:val="center"/>
              <w:textAlignment w:val="baseline"/>
              <w:rPr>
                <w:rFonts w:ascii="宋体" w:eastAsia="宋体" w:hAnsi="宋体"/>
                <w:b/>
                <w:caps/>
                <w:szCs w:val="21"/>
              </w:rPr>
            </w:pPr>
            <w:r w:rsidRPr="00B00A25">
              <w:rPr>
                <w:rFonts w:ascii="宋体" w:eastAsia="宋体" w:hAnsi="宋体"/>
                <w:b/>
                <w:caps/>
                <w:szCs w:val="21"/>
              </w:rPr>
              <w:t>评审结论</w:t>
            </w:r>
          </w:p>
          <w:p w:rsidR="00B00A25" w:rsidRPr="00B00A25" w:rsidRDefault="00B00A25" w:rsidP="006B720A">
            <w:pPr>
              <w:tabs>
                <w:tab w:val="left" w:pos="1260"/>
                <w:tab w:val="left" w:pos="1620"/>
              </w:tabs>
              <w:adjustRightInd w:val="0"/>
              <w:snapToGrid w:val="0"/>
              <w:spacing w:line="360" w:lineRule="auto"/>
              <w:jc w:val="center"/>
              <w:textAlignment w:val="baseline"/>
              <w:rPr>
                <w:rFonts w:ascii="宋体" w:eastAsia="宋体" w:hAnsi="宋体"/>
                <w:b/>
                <w:caps/>
                <w:szCs w:val="21"/>
              </w:rPr>
            </w:pPr>
            <w:r w:rsidRPr="00B00A25">
              <w:rPr>
                <w:rFonts w:ascii="宋体" w:eastAsia="宋体" w:hAnsi="宋体"/>
                <w:b/>
                <w:caps/>
                <w:szCs w:val="21"/>
              </w:rPr>
              <w:t>（</w:t>
            </w:r>
            <w:r w:rsidRPr="00B00A25">
              <w:rPr>
                <w:rFonts w:ascii="宋体" w:eastAsia="宋体" w:hAnsi="宋体" w:hint="eastAsia"/>
                <w:szCs w:val="21"/>
              </w:rPr>
              <w:t>○</w:t>
            </w:r>
            <w:r w:rsidRPr="00B00A25">
              <w:rPr>
                <w:rFonts w:ascii="宋体" w:eastAsia="宋体" w:hAnsi="宋体"/>
                <w:b/>
                <w:caps/>
                <w:szCs w:val="21"/>
              </w:rPr>
              <w:t>/</w:t>
            </w:r>
            <w:r w:rsidRPr="00B00A25">
              <w:rPr>
                <w:rFonts w:ascii="宋体" w:eastAsia="宋体" w:hAnsi="宋体" w:hint="eastAsia"/>
                <w:szCs w:val="21"/>
              </w:rPr>
              <w:t>×</w:t>
            </w:r>
            <w:r w:rsidRPr="00B00A25">
              <w:rPr>
                <w:rFonts w:ascii="宋体" w:eastAsia="宋体" w:hAnsi="宋体"/>
                <w:b/>
                <w:caps/>
                <w:szCs w:val="21"/>
              </w:rPr>
              <w:t>）</w:t>
            </w:r>
          </w:p>
        </w:tc>
      </w:tr>
      <w:tr w:rsidR="00B00A25" w:rsidRPr="00B00A25" w:rsidTr="006B720A">
        <w:trPr>
          <w:trHeight w:val="454"/>
          <w:jc w:val="center"/>
        </w:trPr>
        <w:tc>
          <w:tcPr>
            <w:tcW w:w="867" w:type="dxa"/>
            <w:vAlign w:val="center"/>
          </w:tcPr>
          <w:p w:rsidR="00B00A25" w:rsidRPr="00B00A25" w:rsidRDefault="00B00A25" w:rsidP="00B00A25">
            <w:pPr>
              <w:numPr>
                <w:ilvl w:val="0"/>
                <w:numId w:val="3"/>
              </w:numPr>
              <w:tabs>
                <w:tab w:val="left" w:pos="1260"/>
                <w:tab w:val="left" w:pos="1620"/>
              </w:tabs>
              <w:adjustRightInd w:val="0"/>
              <w:snapToGrid w:val="0"/>
              <w:spacing w:line="360" w:lineRule="auto"/>
              <w:textAlignment w:val="baseline"/>
              <w:rPr>
                <w:rFonts w:ascii="宋体" w:eastAsia="宋体" w:hAnsi="宋体"/>
                <w:szCs w:val="21"/>
              </w:rPr>
            </w:pPr>
          </w:p>
        </w:tc>
        <w:tc>
          <w:tcPr>
            <w:tcW w:w="193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响应文件签署盖章</w:t>
            </w:r>
          </w:p>
        </w:tc>
        <w:tc>
          <w:tcPr>
            <w:tcW w:w="541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按谈判文件格式要求加</w:t>
            </w:r>
            <w:r w:rsidRPr="00B00A25">
              <w:rPr>
                <w:rFonts w:ascii="宋体" w:eastAsia="宋体" w:hAnsi="宋体"/>
                <w:szCs w:val="21"/>
              </w:rPr>
              <w:t>盖了</w:t>
            </w:r>
            <w:r w:rsidRPr="00B00A25">
              <w:rPr>
                <w:rFonts w:ascii="宋体" w:eastAsia="宋体" w:hAnsi="宋体" w:hint="eastAsia"/>
                <w:szCs w:val="21"/>
              </w:rPr>
              <w:t>供应商公</w:t>
            </w:r>
            <w:r w:rsidRPr="00B00A25">
              <w:rPr>
                <w:rFonts w:ascii="宋体" w:eastAsia="宋体" w:hAnsi="宋体"/>
                <w:szCs w:val="21"/>
              </w:rPr>
              <w:t>章</w:t>
            </w:r>
            <w:r w:rsidRPr="00B00A25">
              <w:rPr>
                <w:rFonts w:ascii="宋体" w:eastAsia="宋体" w:hAnsi="宋体" w:hint="eastAsia"/>
                <w:szCs w:val="21"/>
              </w:rPr>
              <w:t>和有</w:t>
            </w:r>
            <w:r w:rsidRPr="00B00A25">
              <w:rPr>
                <w:rFonts w:ascii="宋体" w:eastAsia="宋体" w:hAnsi="宋体"/>
                <w:szCs w:val="21"/>
              </w:rPr>
              <w:t>法定代表人或</w:t>
            </w:r>
            <w:r w:rsidRPr="00B00A25">
              <w:rPr>
                <w:rFonts w:ascii="宋体" w:eastAsia="宋体" w:hAnsi="宋体" w:hint="eastAsia"/>
                <w:szCs w:val="21"/>
              </w:rPr>
              <w:t>其授权代表</w:t>
            </w:r>
            <w:r w:rsidRPr="00B00A25">
              <w:rPr>
                <w:rFonts w:ascii="宋体" w:eastAsia="宋体" w:hAnsi="宋体"/>
                <w:szCs w:val="21"/>
              </w:rPr>
              <w:t>签字或</w:t>
            </w:r>
            <w:r w:rsidRPr="00B00A25">
              <w:rPr>
                <w:rFonts w:ascii="宋体" w:eastAsia="宋体" w:hAnsi="宋体" w:hint="eastAsia"/>
                <w:szCs w:val="21"/>
              </w:rPr>
              <w:t>加盖人名章</w:t>
            </w:r>
            <w:r w:rsidRPr="00B00A25">
              <w:rPr>
                <w:rFonts w:ascii="宋体" w:eastAsia="宋体" w:hAnsi="宋体"/>
                <w:szCs w:val="21"/>
              </w:rPr>
              <w:t>。</w:t>
            </w:r>
          </w:p>
        </w:tc>
        <w:tc>
          <w:tcPr>
            <w:tcW w:w="1353"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p>
        </w:tc>
      </w:tr>
      <w:tr w:rsidR="00B00A25" w:rsidRPr="00B00A25" w:rsidTr="006B720A">
        <w:trPr>
          <w:trHeight w:val="454"/>
          <w:jc w:val="center"/>
        </w:trPr>
        <w:tc>
          <w:tcPr>
            <w:tcW w:w="867" w:type="dxa"/>
            <w:vAlign w:val="center"/>
          </w:tcPr>
          <w:p w:rsidR="00B00A25" w:rsidRPr="00B00A25" w:rsidRDefault="00B00A25" w:rsidP="00B00A25">
            <w:pPr>
              <w:numPr>
                <w:ilvl w:val="0"/>
                <w:numId w:val="3"/>
              </w:numPr>
              <w:tabs>
                <w:tab w:val="left" w:pos="1260"/>
                <w:tab w:val="left" w:pos="1620"/>
              </w:tabs>
              <w:adjustRightInd w:val="0"/>
              <w:snapToGrid w:val="0"/>
              <w:spacing w:line="360" w:lineRule="auto"/>
              <w:textAlignment w:val="baseline"/>
              <w:rPr>
                <w:rFonts w:ascii="宋体" w:eastAsia="宋体" w:hAnsi="宋体"/>
                <w:szCs w:val="21"/>
              </w:rPr>
            </w:pPr>
          </w:p>
        </w:tc>
        <w:tc>
          <w:tcPr>
            <w:tcW w:w="193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报价</w:t>
            </w:r>
          </w:p>
        </w:tc>
        <w:tc>
          <w:tcPr>
            <w:tcW w:w="541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供应商报价是</w:t>
            </w:r>
            <w:proofErr w:type="gramStart"/>
            <w:r w:rsidRPr="00B00A25">
              <w:rPr>
                <w:rFonts w:ascii="宋体" w:eastAsia="宋体" w:hAnsi="宋体" w:hint="eastAsia"/>
                <w:szCs w:val="21"/>
              </w:rPr>
              <w:t>固定价</w:t>
            </w:r>
            <w:proofErr w:type="gramEnd"/>
            <w:r w:rsidRPr="00B00A25">
              <w:rPr>
                <w:rFonts w:ascii="宋体" w:eastAsia="宋体" w:hAnsi="宋体" w:hint="eastAsia"/>
                <w:szCs w:val="21"/>
              </w:rPr>
              <w:t>且未超过预算金额（谈判文件有最高限价的，报价未超过最高限价）；</w:t>
            </w:r>
          </w:p>
        </w:tc>
        <w:tc>
          <w:tcPr>
            <w:tcW w:w="1353"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p>
        </w:tc>
      </w:tr>
      <w:tr w:rsidR="00B00A25" w:rsidRPr="00B00A25" w:rsidTr="006B720A">
        <w:trPr>
          <w:trHeight w:val="454"/>
          <w:jc w:val="center"/>
        </w:trPr>
        <w:tc>
          <w:tcPr>
            <w:tcW w:w="867" w:type="dxa"/>
            <w:vAlign w:val="center"/>
          </w:tcPr>
          <w:p w:rsidR="00B00A25" w:rsidRPr="00B00A25" w:rsidRDefault="00B00A25" w:rsidP="00B00A25">
            <w:pPr>
              <w:numPr>
                <w:ilvl w:val="0"/>
                <w:numId w:val="3"/>
              </w:numPr>
              <w:tabs>
                <w:tab w:val="left" w:pos="1260"/>
                <w:tab w:val="left" w:pos="1620"/>
              </w:tabs>
              <w:adjustRightInd w:val="0"/>
              <w:snapToGrid w:val="0"/>
              <w:spacing w:line="360" w:lineRule="auto"/>
              <w:textAlignment w:val="baseline"/>
              <w:rPr>
                <w:rFonts w:ascii="宋体" w:eastAsia="宋体" w:hAnsi="宋体"/>
                <w:szCs w:val="21"/>
              </w:rPr>
            </w:pPr>
          </w:p>
        </w:tc>
        <w:tc>
          <w:tcPr>
            <w:tcW w:w="193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附加条件</w:t>
            </w:r>
          </w:p>
        </w:tc>
        <w:tc>
          <w:tcPr>
            <w:tcW w:w="541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响应文件</w:t>
            </w:r>
            <w:proofErr w:type="gramStart"/>
            <w:r w:rsidRPr="00B00A25">
              <w:rPr>
                <w:rFonts w:ascii="宋体" w:eastAsia="宋体" w:hAnsi="宋体" w:hint="eastAsia"/>
                <w:szCs w:val="21"/>
              </w:rPr>
              <w:t>不</w:t>
            </w:r>
            <w:proofErr w:type="gramEnd"/>
            <w:r w:rsidRPr="00B00A25">
              <w:rPr>
                <w:rFonts w:ascii="宋体" w:eastAsia="宋体" w:hAnsi="宋体" w:hint="eastAsia"/>
                <w:szCs w:val="21"/>
              </w:rPr>
              <w:t>含有采购人不能接受的附加条件；</w:t>
            </w:r>
          </w:p>
        </w:tc>
        <w:tc>
          <w:tcPr>
            <w:tcW w:w="1353"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p>
        </w:tc>
      </w:tr>
      <w:tr w:rsidR="00B00A25" w:rsidRPr="00B00A25" w:rsidTr="006B720A">
        <w:trPr>
          <w:trHeight w:val="454"/>
          <w:jc w:val="center"/>
        </w:trPr>
        <w:tc>
          <w:tcPr>
            <w:tcW w:w="867" w:type="dxa"/>
            <w:vAlign w:val="center"/>
          </w:tcPr>
          <w:p w:rsidR="00B00A25" w:rsidRPr="00B00A25" w:rsidRDefault="00B00A25" w:rsidP="00B00A25">
            <w:pPr>
              <w:numPr>
                <w:ilvl w:val="0"/>
                <w:numId w:val="3"/>
              </w:numPr>
              <w:tabs>
                <w:tab w:val="left" w:pos="1260"/>
                <w:tab w:val="left" w:pos="1620"/>
              </w:tabs>
              <w:adjustRightInd w:val="0"/>
              <w:snapToGrid w:val="0"/>
              <w:spacing w:line="360" w:lineRule="auto"/>
              <w:textAlignment w:val="baseline"/>
              <w:rPr>
                <w:rFonts w:ascii="宋体" w:eastAsia="宋体" w:hAnsi="宋体"/>
                <w:szCs w:val="21"/>
              </w:rPr>
            </w:pPr>
          </w:p>
        </w:tc>
        <w:tc>
          <w:tcPr>
            <w:tcW w:w="193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公平竞争</w:t>
            </w:r>
          </w:p>
        </w:tc>
        <w:tc>
          <w:tcPr>
            <w:tcW w:w="541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遵循公平竞争的原则，没有弄虚作假、恶意串通或妨碍其他供应商的竞争行为，损害采购人或者其他供应商的合法</w:t>
            </w:r>
            <w:r w:rsidRPr="00B00A25">
              <w:rPr>
                <w:rFonts w:ascii="宋体" w:eastAsia="宋体" w:hAnsi="宋体" w:hint="eastAsia"/>
                <w:szCs w:val="21"/>
              </w:rPr>
              <w:lastRenderedPageBreak/>
              <w:t>权益；</w:t>
            </w:r>
          </w:p>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弄虚作假、相互串通的情形见附注</w:t>
            </w:r>
          </w:p>
        </w:tc>
        <w:tc>
          <w:tcPr>
            <w:tcW w:w="1353"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p>
        </w:tc>
      </w:tr>
      <w:tr w:rsidR="00B00A25" w:rsidRPr="00B00A25" w:rsidTr="006B720A">
        <w:trPr>
          <w:trHeight w:val="454"/>
          <w:jc w:val="center"/>
        </w:trPr>
        <w:tc>
          <w:tcPr>
            <w:tcW w:w="867" w:type="dxa"/>
            <w:vAlign w:val="center"/>
          </w:tcPr>
          <w:p w:rsidR="00B00A25" w:rsidRPr="00B00A25" w:rsidRDefault="00B00A25" w:rsidP="00B00A25">
            <w:pPr>
              <w:numPr>
                <w:ilvl w:val="0"/>
                <w:numId w:val="3"/>
              </w:numPr>
              <w:tabs>
                <w:tab w:val="left" w:pos="1260"/>
                <w:tab w:val="left" w:pos="1620"/>
              </w:tabs>
              <w:adjustRightInd w:val="0"/>
              <w:snapToGrid w:val="0"/>
              <w:spacing w:line="360" w:lineRule="auto"/>
              <w:textAlignment w:val="baseline"/>
              <w:rPr>
                <w:rFonts w:ascii="宋体" w:eastAsia="宋体" w:hAnsi="宋体"/>
                <w:szCs w:val="21"/>
              </w:rPr>
            </w:pPr>
          </w:p>
        </w:tc>
        <w:tc>
          <w:tcPr>
            <w:tcW w:w="193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其他无效情形</w:t>
            </w:r>
          </w:p>
        </w:tc>
        <w:tc>
          <w:tcPr>
            <w:tcW w:w="541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无法律、法规和谈判文件规定的其他无效情形；</w:t>
            </w:r>
          </w:p>
        </w:tc>
        <w:tc>
          <w:tcPr>
            <w:tcW w:w="1353"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p>
        </w:tc>
      </w:tr>
      <w:tr w:rsidR="00B00A25" w:rsidRPr="00B00A25" w:rsidTr="006B720A">
        <w:trPr>
          <w:trHeight w:val="454"/>
          <w:jc w:val="center"/>
        </w:trPr>
        <w:tc>
          <w:tcPr>
            <w:tcW w:w="867" w:type="dxa"/>
            <w:vAlign w:val="center"/>
          </w:tcPr>
          <w:p w:rsidR="00B00A25" w:rsidRPr="00B00A25" w:rsidRDefault="00B00A25" w:rsidP="00B00A25">
            <w:pPr>
              <w:numPr>
                <w:ilvl w:val="0"/>
                <w:numId w:val="4"/>
              </w:numPr>
              <w:tabs>
                <w:tab w:val="left" w:pos="1260"/>
                <w:tab w:val="left" w:pos="1620"/>
              </w:tabs>
              <w:adjustRightInd w:val="0"/>
              <w:snapToGrid w:val="0"/>
              <w:spacing w:line="360" w:lineRule="auto"/>
              <w:textAlignment w:val="baseline"/>
              <w:rPr>
                <w:rFonts w:ascii="宋体" w:eastAsia="宋体" w:hAnsi="宋体"/>
                <w:szCs w:val="21"/>
              </w:rPr>
            </w:pPr>
          </w:p>
        </w:tc>
        <w:tc>
          <w:tcPr>
            <w:tcW w:w="193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响应文件有效期</w:t>
            </w:r>
          </w:p>
        </w:tc>
        <w:tc>
          <w:tcPr>
            <w:tcW w:w="541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szCs w:val="21"/>
              </w:rPr>
              <w:t>有效期满足谈判文件要求的</w:t>
            </w:r>
            <w:r w:rsidRPr="00B00A25">
              <w:rPr>
                <w:rFonts w:ascii="宋体" w:eastAsia="宋体" w:hAnsi="宋体" w:hint="eastAsia"/>
                <w:szCs w:val="21"/>
              </w:rPr>
              <w:t>；</w:t>
            </w:r>
          </w:p>
        </w:tc>
        <w:tc>
          <w:tcPr>
            <w:tcW w:w="1353"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p>
        </w:tc>
      </w:tr>
      <w:tr w:rsidR="00B00A25" w:rsidRPr="00B00A25" w:rsidTr="006B720A">
        <w:trPr>
          <w:trHeight w:val="454"/>
          <w:jc w:val="center"/>
        </w:trPr>
        <w:tc>
          <w:tcPr>
            <w:tcW w:w="867" w:type="dxa"/>
            <w:vAlign w:val="center"/>
          </w:tcPr>
          <w:p w:rsidR="00B00A25" w:rsidRPr="00B00A25" w:rsidRDefault="00B00A25" w:rsidP="00B00A25">
            <w:pPr>
              <w:numPr>
                <w:ilvl w:val="0"/>
                <w:numId w:val="4"/>
              </w:numPr>
              <w:tabs>
                <w:tab w:val="left" w:pos="1260"/>
                <w:tab w:val="left" w:pos="1620"/>
              </w:tabs>
              <w:adjustRightInd w:val="0"/>
              <w:snapToGrid w:val="0"/>
              <w:spacing w:line="360" w:lineRule="auto"/>
              <w:textAlignment w:val="baseline"/>
              <w:rPr>
                <w:rFonts w:ascii="宋体" w:eastAsia="宋体" w:hAnsi="宋体"/>
                <w:szCs w:val="21"/>
              </w:rPr>
            </w:pPr>
          </w:p>
        </w:tc>
        <w:tc>
          <w:tcPr>
            <w:tcW w:w="193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响应文件装订方式</w:t>
            </w:r>
          </w:p>
        </w:tc>
        <w:tc>
          <w:tcPr>
            <w:tcW w:w="541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符合谈判文件要求；</w:t>
            </w:r>
          </w:p>
        </w:tc>
        <w:tc>
          <w:tcPr>
            <w:tcW w:w="1353"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p>
        </w:tc>
      </w:tr>
      <w:tr w:rsidR="00B00A25" w:rsidRPr="00B00A25" w:rsidTr="006B720A">
        <w:trPr>
          <w:trHeight w:val="454"/>
          <w:jc w:val="center"/>
        </w:trPr>
        <w:tc>
          <w:tcPr>
            <w:tcW w:w="867" w:type="dxa"/>
            <w:vAlign w:val="center"/>
          </w:tcPr>
          <w:p w:rsidR="00B00A25" w:rsidRPr="00B00A25" w:rsidRDefault="00B00A25" w:rsidP="00B00A25">
            <w:pPr>
              <w:numPr>
                <w:ilvl w:val="0"/>
                <w:numId w:val="4"/>
              </w:numPr>
              <w:tabs>
                <w:tab w:val="left" w:pos="1260"/>
                <w:tab w:val="left" w:pos="1620"/>
              </w:tabs>
              <w:adjustRightInd w:val="0"/>
              <w:snapToGrid w:val="0"/>
              <w:spacing w:line="360" w:lineRule="auto"/>
              <w:textAlignment w:val="baseline"/>
              <w:rPr>
                <w:rFonts w:ascii="宋体" w:eastAsia="宋体" w:hAnsi="宋体"/>
                <w:szCs w:val="21"/>
              </w:rPr>
            </w:pPr>
          </w:p>
        </w:tc>
        <w:tc>
          <w:tcPr>
            <w:tcW w:w="193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响应文件格式</w:t>
            </w:r>
          </w:p>
        </w:tc>
        <w:tc>
          <w:tcPr>
            <w:tcW w:w="541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响应文件</w:t>
            </w:r>
            <w:r w:rsidRPr="00B00A25">
              <w:rPr>
                <w:rFonts w:ascii="宋体" w:eastAsia="宋体" w:hAnsi="宋体"/>
                <w:szCs w:val="21"/>
              </w:rPr>
              <w:t>按规定的格式填写，内容</w:t>
            </w:r>
            <w:r w:rsidRPr="00B00A25">
              <w:rPr>
                <w:rFonts w:ascii="宋体" w:eastAsia="宋体" w:hAnsi="宋体" w:hint="eastAsia"/>
                <w:szCs w:val="21"/>
              </w:rPr>
              <w:t>完整且</w:t>
            </w:r>
            <w:r w:rsidRPr="00B00A25">
              <w:rPr>
                <w:rFonts w:ascii="宋体" w:eastAsia="宋体" w:hAnsi="宋体"/>
                <w:szCs w:val="21"/>
              </w:rPr>
              <w:t>关键字迹</w:t>
            </w:r>
            <w:r w:rsidRPr="00B00A25">
              <w:rPr>
                <w:rFonts w:ascii="宋体" w:eastAsia="宋体" w:hAnsi="宋体" w:hint="eastAsia"/>
                <w:szCs w:val="21"/>
              </w:rPr>
              <w:t>清晰；</w:t>
            </w:r>
          </w:p>
        </w:tc>
        <w:tc>
          <w:tcPr>
            <w:tcW w:w="1353"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p>
        </w:tc>
      </w:tr>
      <w:tr w:rsidR="00B00A25" w:rsidRPr="00B00A25" w:rsidTr="006B720A">
        <w:trPr>
          <w:trHeight w:val="454"/>
          <w:jc w:val="center"/>
        </w:trPr>
        <w:tc>
          <w:tcPr>
            <w:tcW w:w="867" w:type="dxa"/>
            <w:vAlign w:val="center"/>
          </w:tcPr>
          <w:p w:rsidR="00B00A25" w:rsidRPr="00B00A25" w:rsidRDefault="00B00A25" w:rsidP="00B00A25">
            <w:pPr>
              <w:numPr>
                <w:ilvl w:val="0"/>
                <w:numId w:val="4"/>
              </w:numPr>
              <w:tabs>
                <w:tab w:val="left" w:pos="1260"/>
                <w:tab w:val="left" w:pos="1620"/>
              </w:tabs>
              <w:adjustRightInd w:val="0"/>
              <w:snapToGrid w:val="0"/>
              <w:spacing w:line="360" w:lineRule="auto"/>
              <w:textAlignment w:val="baseline"/>
              <w:rPr>
                <w:rFonts w:ascii="宋体" w:eastAsia="宋体" w:hAnsi="宋体"/>
                <w:szCs w:val="21"/>
              </w:rPr>
            </w:pPr>
          </w:p>
        </w:tc>
        <w:tc>
          <w:tcPr>
            <w:tcW w:w="193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备选方案</w:t>
            </w:r>
          </w:p>
        </w:tc>
        <w:tc>
          <w:tcPr>
            <w:tcW w:w="541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trike/>
                <w:szCs w:val="21"/>
              </w:rPr>
            </w:pPr>
            <w:r w:rsidRPr="00B00A25">
              <w:rPr>
                <w:rFonts w:ascii="宋体" w:eastAsia="宋体" w:hAnsi="宋体" w:hint="eastAsia"/>
                <w:szCs w:val="21"/>
              </w:rPr>
              <w:t>供应商不得提交两份或者多份内容不同的响应文件，或者在同一份响应文件中对同</w:t>
            </w:r>
            <w:proofErr w:type="gramStart"/>
            <w:r w:rsidRPr="00B00A25">
              <w:rPr>
                <w:rFonts w:ascii="宋体" w:eastAsia="宋体" w:hAnsi="宋体" w:hint="eastAsia"/>
                <w:szCs w:val="21"/>
              </w:rPr>
              <w:t>一谈判</w:t>
            </w:r>
            <w:proofErr w:type="gramEnd"/>
            <w:r w:rsidRPr="00B00A25">
              <w:rPr>
                <w:rFonts w:ascii="宋体" w:eastAsia="宋体" w:hAnsi="宋体" w:hint="eastAsia"/>
                <w:szCs w:val="21"/>
              </w:rPr>
              <w:t>项目有两个或者多个报价；</w:t>
            </w:r>
          </w:p>
        </w:tc>
        <w:tc>
          <w:tcPr>
            <w:tcW w:w="1353"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p>
        </w:tc>
      </w:tr>
      <w:tr w:rsidR="00B00A25" w:rsidRPr="00B00A25" w:rsidTr="006B720A">
        <w:trPr>
          <w:trHeight w:val="454"/>
          <w:jc w:val="center"/>
        </w:trPr>
        <w:tc>
          <w:tcPr>
            <w:tcW w:w="867" w:type="dxa"/>
            <w:vAlign w:val="center"/>
          </w:tcPr>
          <w:p w:rsidR="00B00A25" w:rsidRPr="00B00A25" w:rsidRDefault="00B00A25" w:rsidP="00B00A25">
            <w:pPr>
              <w:numPr>
                <w:ilvl w:val="0"/>
                <w:numId w:val="4"/>
              </w:numPr>
              <w:tabs>
                <w:tab w:val="left" w:pos="1260"/>
                <w:tab w:val="left" w:pos="1620"/>
              </w:tabs>
              <w:adjustRightInd w:val="0"/>
              <w:snapToGrid w:val="0"/>
              <w:spacing w:line="360" w:lineRule="auto"/>
              <w:textAlignment w:val="baseline"/>
              <w:rPr>
                <w:rFonts w:ascii="宋体" w:eastAsia="宋体" w:hAnsi="宋体"/>
                <w:szCs w:val="21"/>
              </w:rPr>
            </w:pPr>
          </w:p>
        </w:tc>
        <w:tc>
          <w:tcPr>
            <w:tcW w:w="193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响应文件内容</w:t>
            </w:r>
          </w:p>
        </w:tc>
        <w:tc>
          <w:tcPr>
            <w:tcW w:w="541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供应商提供的货物/服务无实质性遗漏</w:t>
            </w:r>
          </w:p>
        </w:tc>
        <w:tc>
          <w:tcPr>
            <w:tcW w:w="1353"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p>
        </w:tc>
      </w:tr>
      <w:tr w:rsidR="00B00A25" w:rsidRPr="00B00A25" w:rsidTr="006B720A">
        <w:trPr>
          <w:trHeight w:val="454"/>
          <w:jc w:val="center"/>
        </w:trPr>
        <w:tc>
          <w:tcPr>
            <w:tcW w:w="867" w:type="dxa"/>
            <w:vAlign w:val="center"/>
          </w:tcPr>
          <w:p w:rsidR="00B00A25" w:rsidRPr="00B00A25" w:rsidRDefault="00B00A25" w:rsidP="00B00A25">
            <w:pPr>
              <w:numPr>
                <w:ilvl w:val="0"/>
                <w:numId w:val="4"/>
              </w:numPr>
              <w:tabs>
                <w:tab w:val="left" w:pos="1260"/>
                <w:tab w:val="left" w:pos="1620"/>
              </w:tabs>
              <w:adjustRightInd w:val="0"/>
              <w:snapToGrid w:val="0"/>
              <w:spacing w:line="360" w:lineRule="auto"/>
              <w:textAlignment w:val="baseline"/>
              <w:rPr>
                <w:rFonts w:ascii="宋体" w:eastAsia="宋体" w:hAnsi="宋体"/>
                <w:szCs w:val="21"/>
              </w:rPr>
            </w:pPr>
          </w:p>
        </w:tc>
        <w:tc>
          <w:tcPr>
            <w:tcW w:w="193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服务标准</w:t>
            </w:r>
          </w:p>
        </w:tc>
        <w:tc>
          <w:tcPr>
            <w:tcW w:w="541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r w:rsidRPr="00B00A25">
              <w:rPr>
                <w:rFonts w:ascii="宋体" w:eastAsia="宋体" w:hAnsi="宋体" w:hint="eastAsia"/>
                <w:szCs w:val="21"/>
              </w:rPr>
              <w:t>符合“采购需求”要求，无重大偏差</w:t>
            </w:r>
          </w:p>
        </w:tc>
        <w:tc>
          <w:tcPr>
            <w:tcW w:w="1353"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p>
        </w:tc>
      </w:tr>
      <w:tr w:rsidR="00B00A25" w:rsidRPr="00B00A25" w:rsidTr="006B720A">
        <w:trPr>
          <w:trHeight w:val="454"/>
          <w:jc w:val="center"/>
        </w:trPr>
        <w:tc>
          <w:tcPr>
            <w:tcW w:w="867" w:type="dxa"/>
            <w:vAlign w:val="center"/>
          </w:tcPr>
          <w:p w:rsidR="00B00A25" w:rsidRPr="00B00A25" w:rsidRDefault="00B00A25" w:rsidP="00B00A25">
            <w:pPr>
              <w:numPr>
                <w:ilvl w:val="0"/>
                <w:numId w:val="4"/>
              </w:numPr>
              <w:tabs>
                <w:tab w:val="left" w:pos="1260"/>
                <w:tab w:val="left" w:pos="1620"/>
              </w:tabs>
              <w:adjustRightInd w:val="0"/>
              <w:snapToGrid w:val="0"/>
              <w:spacing w:line="360" w:lineRule="auto"/>
              <w:textAlignment w:val="baseline"/>
              <w:rPr>
                <w:rFonts w:ascii="宋体" w:eastAsia="宋体" w:hAnsi="宋体"/>
                <w:szCs w:val="21"/>
              </w:rPr>
            </w:pPr>
          </w:p>
        </w:tc>
        <w:tc>
          <w:tcPr>
            <w:tcW w:w="193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i/>
                <w:iCs/>
                <w:szCs w:val="21"/>
              </w:rPr>
            </w:pPr>
            <w:r w:rsidRPr="00B00A25">
              <w:rPr>
                <w:rFonts w:ascii="宋体" w:eastAsia="宋体" w:hAnsi="宋体" w:hint="eastAsia"/>
                <w:szCs w:val="21"/>
              </w:rPr>
              <w:t>工期、养护期</w:t>
            </w:r>
          </w:p>
        </w:tc>
        <w:tc>
          <w:tcPr>
            <w:tcW w:w="5415"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i/>
                <w:iCs/>
                <w:szCs w:val="21"/>
              </w:rPr>
            </w:pPr>
            <w:r w:rsidRPr="00B00A25">
              <w:rPr>
                <w:rFonts w:ascii="宋体" w:eastAsia="宋体" w:hAnsi="宋体" w:hint="eastAsia"/>
                <w:szCs w:val="21"/>
              </w:rPr>
              <w:t>满足谈判文件要求；</w:t>
            </w:r>
          </w:p>
        </w:tc>
        <w:tc>
          <w:tcPr>
            <w:tcW w:w="1353"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p>
        </w:tc>
      </w:tr>
      <w:tr w:rsidR="00B00A25" w:rsidRPr="00B00A25" w:rsidTr="006B720A">
        <w:trPr>
          <w:trHeight w:val="454"/>
          <w:jc w:val="center"/>
        </w:trPr>
        <w:tc>
          <w:tcPr>
            <w:tcW w:w="8217" w:type="dxa"/>
            <w:gridSpan w:val="3"/>
            <w:vAlign w:val="center"/>
          </w:tcPr>
          <w:p w:rsidR="00B00A25" w:rsidRPr="00B00A25" w:rsidRDefault="00B00A25" w:rsidP="006B720A">
            <w:pPr>
              <w:tabs>
                <w:tab w:val="left" w:pos="1260"/>
                <w:tab w:val="left" w:pos="1620"/>
              </w:tabs>
              <w:adjustRightInd w:val="0"/>
              <w:snapToGrid w:val="0"/>
              <w:spacing w:line="360" w:lineRule="auto"/>
              <w:jc w:val="center"/>
              <w:textAlignment w:val="baseline"/>
              <w:rPr>
                <w:rFonts w:ascii="宋体" w:eastAsia="宋体" w:hAnsi="宋体"/>
                <w:szCs w:val="21"/>
              </w:rPr>
            </w:pPr>
            <w:r w:rsidRPr="00B00A25">
              <w:rPr>
                <w:rFonts w:ascii="宋体" w:eastAsia="宋体" w:hAnsi="宋体"/>
                <w:b/>
                <w:szCs w:val="21"/>
              </w:rPr>
              <w:t>结论（通过或未通过）</w:t>
            </w:r>
          </w:p>
        </w:tc>
        <w:tc>
          <w:tcPr>
            <w:tcW w:w="1353" w:type="dxa"/>
            <w:vAlign w:val="center"/>
          </w:tcPr>
          <w:p w:rsidR="00B00A25" w:rsidRPr="00B00A25" w:rsidRDefault="00B00A25" w:rsidP="006B720A">
            <w:pPr>
              <w:tabs>
                <w:tab w:val="left" w:pos="1260"/>
                <w:tab w:val="left" w:pos="1620"/>
              </w:tabs>
              <w:adjustRightInd w:val="0"/>
              <w:snapToGrid w:val="0"/>
              <w:spacing w:line="360" w:lineRule="auto"/>
              <w:textAlignment w:val="baseline"/>
              <w:rPr>
                <w:rFonts w:ascii="宋体" w:eastAsia="宋体" w:hAnsi="宋体"/>
                <w:szCs w:val="21"/>
              </w:rPr>
            </w:pPr>
          </w:p>
        </w:tc>
      </w:tr>
    </w:tbl>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
          <w:szCs w:val="21"/>
        </w:rPr>
      </w:pPr>
      <w:r w:rsidRPr="00B00A25">
        <w:rPr>
          <w:rFonts w:ascii="宋体" w:eastAsia="宋体" w:hAnsi="宋体" w:hint="eastAsia"/>
          <w:b/>
          <w:szCs w:val="21"/>
        </w:rPr>
        <w:t>注：</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1、符合谈判文件要求用“</w:t>
      </w:r>
      <w:r w:rsidRPr="00B00A25">
        <w:rPr>
          <w:rFonts w:ascii="MS Mincho" w:eastAsia="MS Mincho" w:hAnsi="MS Mincho" w:cs="MS Mincho" w:hint="eastAsia"/>
          <w:bCs/>
          <w:szCs w:val="21"/>
        </w:rPr>
        <w:t>✔</w:t>
      </w:r>
      <w:r w:rsidRPr="00B00A25">
        <w:rPr>
          <w:rFonts w:ascii="宋体" w:eastAsia="宋体" w:hAnsi="宋体" w:cs="宋体" w:hint="eastAsia"/>
          <w:bCs/>
          <w:szCs w:val="21"/>
        </w:rPr>
        <w:t>”表示，不符合用“×”表示。有一项不符合要求，结论为不合格。</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2、有下列情形之一的，视为供应商相互串通：</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（1）不同供应商的响应文件由同一单位或者个人编制；</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（2）不同供应商委托同一单位或者个人办理参与谈判事宜；</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（3）不同供应商的响应文件载明的项目管理成员或者联系人员为同一人；</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（4）不同供应商的响应文件异常一致或者报价呈规律性差异；</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（5）不同供应商的响应文件相互混装；</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（6）不同供应商的谈判保证金从同一单位或者个人的账户转出。</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3、有下列情形之一的，属于提供虚假材料谋取成交的行为：</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（1）使用伪造、变造的许可证件；</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（2）提供虚假的财务状况或者业绩；</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（3）提供虚假的项目负责人或者主要技术人员简历、劳动关系证明；</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（4）提供虚假的信用状况；</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cstheme="minorEastAsia" w:hint="eastAsia"/>
          <w:bCs/>
          <w:kern w:val="44"/>
          <w:szCs w:val="21"/>
        </w:rPr>
      </w:pPr>
      <w:r w:rsidRPr="00B00A25">
        <w:rPr>
          <w:rFonts w:ascii="宋体" w:eastAsia="宋体" w:hAnsi="宋体" w:hint="eastAsia"/>
          <w:bCs/>
          <w:szCs w:val="21"/>
        </w:rPr>
        <w:t>（5）其他弄虚作假的行为。</w:t>
      </w:r>
    </w:p>
    <w:p w:rsidR="00B00A25" w:rsidRPr="00B00A25" w:rsidRDefault="00B00A25" w:rsidP="00B00A25">
      <w:pPr>
        <w:numPr>
          <w:ilvl w:val="0"/>
          <w:numId w:val="1"/>
        </w:numPr>
        <w:tabs>
          <w:tab w:val="left" w:pos="709"/>
        </w:tabs>
        <w:autoSpaceDE w:val="0"/>
        <w:autoSpaceDN w:val="0"/>
        <w:adjustRightInd w:val="0"/>
        <w:snapToGrid w:val="0"/>
        <w:spacing w:line="360" w:lineRule="auto"/>
        <w:ind w:left="0" w:firstLine="0"/>
        <w:rPr>
          <w:rFonts w:ascii="宋体" w:eastAsia="宋体" w:hAnsi="宋体" w:cs="黑体"/>
          <w:kern w:val="0"/>
          <w:szCs w:val="21"/>
        </w:rPr>
      </w:pPr>
      <w:r w:rsidRPr="00B00A25">
        <w:rPr>
          <w:rFonts w:ascii="宋体" w:eastAsia="宋体" w:hAnsi="宋体" w:cs="黑体" w:hint="eastAsia"/>
          <w:kern w:val="0"/>
          <w:szCs w:val="21"/>
        </w:rPr>
        <w:t>公开时间</w:t>
      </w:r>
    </w:p>
    <w:p w:rsidR="00B00A25" w:rsidRPr="00B00A25" w:rsidRDefault="00B00A25" w:rsidP="00B00A25">
      <w:pPr>
        <w:keepNext/>
        <w:keepLines/>
        <w:tabs>
          <w:tab w:val="left" w:pos="426"/>
        </w:tabs>
        <w:spacing w:line="360" w:lineRule="exact"/>
        <w:jc w:val="left"/>
        <w:outlineLvl w:val="2"/>
        <w:rPr>
          <w:rFonts w:ascii="宋体" w:eastAsia="宋体" w:hAnsi="宋体" w:cstheme="minorEastAsia"/>
          <w:bCs/>
          <w:szCs w:val="21"/>
        </w:rPr>
      </w:pPr>
      <w:r w:rsidRPr="00B00A25">
        <w:rPr>
          <w:rFonts w:ascii="宋体" w:eastAsia="宋体" w:hAnsi="宋体" w:cstheme="minorEastAsia" w:hint="eastAsia"/>
          <w:bCs/>
          <w:kern w:val="44"/>
          <w:szCs w:val="21"/>
        </w:rPr>
        <w:lastRenderedPageBreak/>
        <w:t>本次</w:t>
      </w:r>
      <w:r>
        <w:rPr>
          <w:rFonts w:ascii="宋体" w:eastAsia="宋体" w:hAnsi="宋体" w:cstheme="minorEastAsia" w:hint="eastAsia"/>
          <w:bCs/>
          <w:kern w:val="44"/>
          <w:szCs w:val="21"/>
        </w:rPr>
        <w:t>谈判</w:t>
      </w:r>
      <w:r w:rsidRPr="00B00A25">
        <w:rPr>
          <w:rFonts w:ascii="宋体" w:eastAsia="宋体" w:hAnsi="宋体" w:cstheme="minorEastAsia" w:hint="eastAsia"/>
          <w:bCs/>
          <w:kern w:val="44"/>
          <w:szCs w:val="21"/>
        </w:rPr>
        <w:t>文件关键内容信息公开时间至2020年6月</w:t>
      </w:r>
      <w:r w:rsidRPr="00B00A25">
        <w:rPr>
          <w:rFonts w:ascii="宋体" w:eastAsia="宋体" w:hAnsi="宋体" w:cstheme="minorEastAsia" w:hint="eastAsia"/>
          <w:bCs/>
          <w:kern w:val="44"/>
          <w:szCs w:val="21"/>
        </w:rPr>
        <w:t>15</w:t>
      </w:r>
      <w:r w:rsidRPr="00B00A25">
        <w:rPr>
          <w:rFonts w:ascii="宋体" w:eastAsia="宋体" w:hAnsi="宋体" w:cstheme="minorEastAsia" w:hint="eastAsia"/>
          <w:bCs/>
          <w:kern w:val="44"/>
          <w:szCs w:val="21"/>
        </w:rPr>
        <w:t>日24时00分结束</w:t>
      </w:r>
    </w:p>
    <w:p w:rsidR="00B00A25" w:rsidRPr="00B00A25" w:rsidRDefault="00B00A25" w:rsidP="00B00A25">
      <w:pPr>
        <w:numPr>
          <w:ilvl w:val="0"/>
          <w:numId w:val="1"/>
        </w:numPr>
        <w:tabs>
          <w:tab w:val="left" w:pos="709"/>
        </w:tabs>
        <w:autoSpaceDE w:val="0"/>
        <w:autoSpaceDN w:val="0"/>
        <w:adjustRightInd w:val="0"/>
        <w:snapToGrid w:val="0"/>
        <w:spacing w:line="360" w:lineRule="auto"/>
        <w:ind w:left="0" w:firstLine="0"/>
        <w:rPr>
          <w:rFonts w:ascii="宋体" w:eastAsia="宋体" w:hAnsi="宋体" w:cs="黑体"/>
          <w:kern w:val="0"/>
          <w:szCs w:val="21"/>
        </w:rPr>
      </w:pPr>
      <w:r w:rsidRPr="00B00A25">
        <w:rPr>
          <w:rFonts w:ascii="宋体" w:eastAsia="宋体" w:hAnsi="宋体" w:cs="黑体" w:hint="eastAsia"/>
          <w:kern w:val="0"/>
          <w:szCs w:val="21"/>
        </w:rPr>
        <w:t>联系方式</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招标人：吉林省高速公路集团有限公司长春分公司</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地址：长深高速入口长春西收费站</w:t>
      </w:r>
      <w:r w:rsidRPr="00B00A25">
        <w:rPr>
          <w:rFonts w:ascii="宋体" w:eastAsia="宋体" w:hAnsi="宋体"/>
          <w:bCs/>
          <w:szCs w:val="21"/>
        </w:rPr>
        <w:t xml:space="preserve"> </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邮政编码：130000</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联系人：彭博阳</w:t>
      </w:r>
      <w:r w:rsidRPr="00B00A25">
        <w:rPr>
          <w:rFonts w:ascii="宋体" w:eastAsia="宋体" w:hAnsi="宋体"/>
          <w:bCs/>
          <w:szCs w:val="21"/>
        </w:rPr>
        <w:t xml:space="preserve"> </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电话：80798661</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招标代理机构：国信招标集团股份有限公司</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执行机构：国信招标集团股份有限公司吉林省分公司</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地址：长春市净</w:t>
      </w:r>
      <w:proofErr w:type="gramStart"/>
      <w:r w:rsidRPr="00B00A25">
        <w:rPr>
          <w:rFonts w:ascii="宋体" w:eastAsia="宋体" w:hAnsi="宋体" w:hint="eastAsia"/>
          <w:bCs/>
          <w:szCs w:val="21"/>
        </w:rPr>
        <w:t>月旅游</w:t>
      </w:r>
      <w:proofErr w:type="gramEnd"/>
      <w:r w:rsidRPr="00B00A25">
        <w:rPr>
          <w:rFonts w:ascii="宋体" w:eastAsia="宋体" w:hAnsi="宋体" w:hint="eastAsia"/>
          <w:bCs/>
          <w:szCs w:val="21"/>
        </w:rPr>
        <w:t>开发区生态大街3777号明</w:t>
      </w:r>
      <w:proofErr w:type="gramStart"/>
      <w:r w:rsidRPr="00B00A25">
        <w:rPr>
          <w:rFonts w:ascii="宋体" w:eastAsia="宋体" w:hAnsi="宋体" w:hint="eastAsia"/>
          <w:bCs/>
          <w:szCs w:val="21"/>
        </w:rPr>
        <w:t>宇广场</w:t>
      </w:r>
      <w:proofErr w:type="gramEnd"/>
      <w:r w:rsidRPr="00B00A25">
        <w:rPr>
          <w:rFonts w:ascii="宋体" w:eastAsia="宋体" w:hAnsi="宋体" w:hint="eastAsia"/>
          <w:bCs/>
          <w:szCs w:val="21"/>
        </w:rPr>
        <w:t>A4栋32层招标部</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联系人：董雪飞、王建</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电话：0431-81852896</w:t>
      </w:r>
    </w:p>
    <w:p w:rsidR="00B00A25" w:rsidRPr="00B00A25" w:rsidRDefault="00B00A25" w:rsidP="00B00A25">
      <w:pPr>
        <w:tabs>
          <w:tab w:val="left" w:pos="1260"/>
          <w:tab w:val="left" w:pos="1620"/>
        </w:tabs>
        <w:adjustRightInd w:val="0"/>
        <w:spacing w:line="360" w:lineRule="auto"/>
        <w:jc w:val="left"/>
        <w:textAlignment w:val="baseline"/>
        <w:rPr>
          <w:rFonts w:ascii="宋体" w:eastAsia="宋体" w:hAnsi="宋体"/>
          <w:bCs/>
          <w:szCs w:val="21"/>
        </w:rPr>
      </w:pPr>
      <w:r w:rsidRPr="00B00A25">
        <w:rPr>
          <w:rFonts w:ascii="宋体" w:eastAsia="宋体" w:hAnsi="宋体" w:hint="eastAsia"/>
          <w:bCs/>
          <w:szCs w:val="21"/>
        </w:rPr>
        <w:t>邮箱：</w:t>
      </w:r>
      <w:hyperlink r:id="rId8" w:history="1">
        <w:r w:rsidRPr="00B00A25">
          <w:rPr>
            <w:rFonts w:ascii="宋体" w:eastAsia="宋体" w:hAnsi="宋体" w:hint="eastAsia"/>
            <w:bCs/>
            <w:szCs w:val="21"/>
          </w:rPr>
          <w:t>2232574732@qq.com</w:t>
        </w:r>
      </w:hyperlink>
    </w:p>
    <w:p w:rsidR="00B00A25" w:rsidRPr="00B00A25" w:rsidRDefault="00B00A25" w:rsidP="00B00A25">
      <w:pPr>
        <w:tabs>
          <w:tab w:val="left" w:pos="709"/>
        </w:tabs>
        <w:autoSpaceDE w:val="0"/>
        <w:autoSpaceDN w:val="0"/>
        <w:adjustRightInd w:val="0"/>
        <w:snapToGrid w:val="0"/>
        <w:spacing w:line="360" w:lineRule="auto"/>
        <w:ind w:leftChars="336" w:left="706"/>
        <w:rPr>
          <w:rFonts w:ascii="宋体" w:eastAsia="宋体" w:hAnsi="宋体" w:cs="黑体"/>
          <w:kern w:val="0"/>
          <w:szCs w:val="21"/>
        </w:rPr>
      </w:pPr>
    </w:p>
    <w:sectPr w:rsidR="00B00A25" w:rsidRPr="00B00A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A25" w:rsidRDefault="00B00A25" w:rsidP="00B00A25">
      <w:r>
        <w:separator/>
      </w:r>
    </w:p>
  </w:endnote>
  <w:endnote w:type="continuationSeparator" w:id="0">
    <w:p w:rsidR="00B00A25" w:rsidRDefault="00B00A25" w:rsidP="00B0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A25" w:rsidRDefault="00B00A25" w:rsidP="00B00A25">
      <w:r>
        <w:separator/>
      </w:r>
    </w:p>
  </w:footnote>
  <w:footnote w:type="continuationSeparator" w:id="0">
    <w:p w:rsidR="00B00A25" w:rsidRDefault="00B00A25" w:rsidP="00B00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0C1E8"/>
    <w:multiLevelType w:val="singleLevel"/>
    <w:tmpl w:val="EA10C1E8"/>
    <w:lvl w:ilvl="0">
      <w:start w:val="6"/>
      <w:numFmt w:val="chineseCounting"/>
      <w:suff w:val="space"/>
      <w:lvlText w:val="%1、"/>
      <w:lvlJc w:val="left"/>
      <w:rPr>
        <w:rFonts w:hint="eastAsia"/>
      </w:rPr>
    </w:lvl>
  </w:abstractNum>
  <w:abstractNum w:abstractNumId="1">
    <w:nsid w:val="26AF1F73"/>
    <w:multiLevelType w:val="singleLevel"/>
    <w:tmpl w:val="26AF1F73"/>
    <w:lvl w:ilvl="0">
      <w:start w:val="4"/>
      <w:numFmt w:val="chineseCounting"/>
      <w:suff w:val="nothing"/>
      <w:lvlText w:val="%1、"/>
      <w:lvlJc w:val="left"/>
      <w:rPr>
        <w:rFonts w:hint="eastAsia"/>
      </w:rPr>
    </w:lvl>
  </w:abstractNum>
  <w:abstractNum w:abstractNumId="2">
    <w:nsid w:val="3B19751C"/>
    <w:multiLevelType w:val="multilevel"/>
    <w:tmpl w:val="3B19751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AB3475"/>
    <w:multiLevelType w:val="singleLevel"/>
    <w:tmpl w:val="5AAB3475"/>
    <w:lvl w:ilvl="0">
      <w:start w:val="1"/>
      <w:numFmt w:val="decimal"/>
      <w:lvlText w:val="%1."/>
      <w:lvlJc w:val="left"/>
      <w:pPr>
        <w:ind w:left="425" w:hanging="425"/>
      </w:pPr>
      <w:rPr>
        <w:rFonts w:hint="default"/>
      </w:rPr>
    </w:lvl>
  </w:abstractNum>
  <w:abstractNum w:abstractNumId="4">
    <w:nsid w:val="5AAB3487"/>
    <w:multiLevelType w:val="singleLevel"/>
    <w:tmpl w:val="5AAB3487"/>
    <w:lvl w:ilvl="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A5"/>
    <w:rsid w:val="00055D9D"/>
    <w:rsid w:val="006504A5"/>
    <w:rsid w:val="00B00A25"/>
    <w:rsid w:val="00D72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A25"/>
    <w:rPr>
      <w:sz w:val="18"/>
      <w:szCs w:val="18"/>
    </w:rPr>
  </w:style>
  <w:style w:type="paragraph" w:styleId="a4">
    <w:name w:val="footer"/>
    <w:basedOn w:val="a"/>
    <w:link w:val="Char0"/>
    <w:uiPriority w:val="99"/>
    <w:unhideWhenUsed/>
    <w:rsid w:val="00B00A25"/>
    <w:pPr>
      <w:tabs>
        <w:tab w:val="center" w:pos="4153"/>
        <w:tab w:val="right" w:pos="8306"/>
      </w:tabs>
      <w:snapToGrid w:val="0"/>
      <w:jc w:val="left"/>
    </w:pPr>
    <w:rPr>
      <w:sz w:val="18"/>
      <w:szCs w:val="18"/>
    </w:rPr>
  </w:style>
  <w:style w:type="character" w:customStyle="1" w:styleId="Char0">
    <w:name w:val="页脚 Char"/>
    <w:basedOn w:val="a0"/>
    <w:link w:val="a4"/>
    <w:uiPriority w:val="99"/>
    <w:rsid w:val="00B00A25"/>
    <w:rPr>
      <w:sz w:val="18"/>
      <w:szCs w:val="18"/>
    </w:rPr>
  </w:style>
  <w:style w:type="paragraph" w:customStyle="1" w:styleId="1">
    <w:name w:val="列出段落1"/>
    <w:basedOn w:val="a"/>
    <w:uiPriority w:val="34"/>
    <w:qFormat/>
    <w:rsid w:val="00B00A25"/>
    <w:pPr>
      <w:ind w:firstLineChars="200" w:firstLine="420"/>
    </w:pPr>
    <w:rPr>
      <w:rFonts w:ascii="Times New Roman" w:eastAsia="宋体" w:hAnsi="Times New Roman" w:cs="Times New Roman"/>
      <w:szCs w:val="20"/>
    </w:rPr>
  </w:style>
  <w:style w:type="paragraph" w:styleId="a5">
    <w:name w:val="Normal (Web)"/>
    <w:basedOn w:val="a"/>
    <w:qFormat/>
    <w:rsid w:val="00B00A2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6">
    <w:name w:val="Hyperlink"/>
    <w:basedOn w:val="a0"/>
    <w:uiPriority w:val="99"/>
    <w:unhideWhenUsed/>
    <w:qFormat/>
    <w:rsid w:val="00B00A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A25"/>
    <w:rPr>
      <w:sz w:val="18"/>
      <w:szCs w:val="18"/>
    </w:rPr>
  </w:style>
  <w:style w:type="paragraph" w:styleId="a4">
    <w:name w:val="footer"/>
    <w:basedOn w:val="a"/>
    <w:link w:val="Char0"/>
    <w:uiPriority w:val="99"/>
    <w:unhideWhenUsed/>
    <w:rsid w:val="00B00A25"/>
    <w:pPr>
      <w:tabs>
        <w:tab w:val="center" w:pos="4153"/>
        <w:tab w:val="right" w:pos="8306"/>
      </w:tabs>
      <w:snapToGrid w:val="0"/>
      <w:jc w:val="left"/>
    </w:pPr>
    <w:rPr>
      <w:sz w:val="18"/>
      <w:szCs w:val="18"/>
    </w:rPr>
  </w:style>
  <w:style w:type="character" w:customStyle="1" w:styleId="Char0">
    <w:name w:val="页脚 Char"/>
    <w:basedOn w:val="a0"/>
    <w:link w:val="a4"/>
    <w:uiPriority w:val="99"/>
    <w:rsid w:val="00B00A25"/>
    <w:rPr>
      <w:sz w:val="18"/>
      <w:szCs w:val="18"/>
    </w:rPr>
  </w:style>
  <w:style w:type="paragraph" w:customStyle="1" w:styleId="1">
    <w:name w:val="列出段落1"/>
    <w:basedOn w:val="a"/>
    <w:uiPriority w:val="34"/>
    <w:qFormat/>
    <w:rsid w:val="00B00A25"/>
    <w:pPr>
      <w:ind w:firstLineChars="200" w:firstLine="420"/>
    </w:pPr>
    <w:rPr>
      <w:rFonts w:ascii="Times New Roman" w:eastAsia="宋体" w:hAnsi="Times New Roman" w:cs="Times New Roman"/>
      <w:szCs w:val="20"/>
    </w:rPr>
  </w:style>
  <w:style w:type="paragraph" w:styleId="a5">
    <w:name w:val="Normal (Web)"/>
    <w:basedOn w:val="a"/>
    <w:qFormat/>
    <w:rsid w:val="00B00A2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6">
    <w:name w:val="Hyperlink"/>
    <w:basedOn w:val="a0"/>
    <w:uiPriority w:val="99"/>
    <w:unhideWhenUsed/>
    <w:qFormat/>
    <w:rsid w:val="00B00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32574732@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637</Words>
  <Characters>3631</Characters>
  <Application>Microsoft Office Word</Application>
  <DocSecurity>0</DocSecurity>
  <Lines>30</Lines>
  <Paragraphs>8</Paragraphs>
  <ScaleCrop>false</ScaleCrop>
  <Company>Microsoft</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2020-06-12T04:57:00Z</dcterms:created>
  <dcterms:modified xsi:type="dcterms:W3CDTF">2020-06-12T05:05:00Z</dcterms:modified>
</cp:coreProperties>
</file>