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cs="Times New Roman"/>
          <w:bCs/>
          <w:sz w:val="26"/>
          <w:szCs w:val="26"/>
        </w:rPr>
      </w:pPr>
      <w:bookmarkStart w:id="0" w:name="_Toc258182503"/>
      <w:bookmarkStart w:id="1" w:name="_Toc530376653"/>
      <w:bookmarkStart w:id="21" w:name="_GoBack"/>
      <w:bookmarkEnd w:id="21"/>
      <w:r>
        <w:rPr>
          <w:rFonts w:hint="eastAsia" w:ascii="黑体" w:hAnsi="黑体" w:eastAsia="黑体" w:cs="Times New Roman"/>
          <w:bCs/>
          <w:sz w:val="26"/>
          <w:szCs w:val="26"/>
        </w:rPr>
        <w:t>吉林省高速公路集团有限公司</w:t>
      </w:r>
      <w:r>
        <w:rPr>
          <w:rFonts w:ascii="黑体" w:hAnsi="黑体" w:eastAsia="黑体" w:cs="Times New Roman"/>
          <w:bCs/>
          <w:sz w:val="26"/>
          <w:szCs w:val="26"/>
        </w:rPr>
        <w:t>2020年各区域分公司</w:t>
      </w:r>
      <w:r>
        <w:rPr>
          <w:rFonts w:hint="eastAsia" w:ascii="黑体" w:hAnsi="黑体" w:eastAsia="黑体" w:cs="Times New Roman"/>
          <w:bCs/>
          <w:sz w:val="26"/>
          <w:szCs w:val="26"/>
        </w:rPr>
        <w:t>高速公路日常养护维修工程</w:t>
      </w:r>
    </w:p>
    <w:p>
      <w:pPr>
        <w:adjustRightInd w:val="0"/>
        <w:snapToGrid w:val="0"/>
        <w:jc w:val="center"/>
        <w:rPr>
          <w:rFonts w:ascii="黑体" w:hAnsi="黑体" w:eastAsia="黑体" w:cs="Times New Roman"/>
          <w:bCs/>
          <w:sz w:val="26"/>
          <w:szCs w:val="26"/>
        </w:rPr>
      </w:pPr>
      <w:r>
        <w:rPr>
          <w:rFonts w:hint="eastAsia" w:ascii="黑体" w:hAnsi="黑体" w:eastAsia="黑体" w:cs="Times New Roman"/>
          <w:bCs/>
          <w:sz w:val="26"/>
          <w:szCs w:val="26"/>
        </w:rPr>
        <w:t>大宗材料采购招标文件关键内容</w:t>
      </w:r>
    </w:p>
    <w:p>
      <w:pPr>
        <w:adjustRightInd w:val="0"/>
        <w:snapToGrid w:val="0"/>
        <w:rPr>
          <w:rFonts w:ascii="宋体" w:hAnsi="宋体" w:eastAsia="宋体" w:cs="Times New Roman"/>
          <w:szCs w:val="21"/>
        </w:rPr>
      </w:pPr>
    </w:p>
    <w:p>
      <w:pPr>
        <w:keepNext/>
        <w:keepLines/>
        <w:snapToGrid w:val="0"/>
        <w:outlineLvl w:val="2"/>
        <w:rPr>
          <w:rFonts w:ascii="黑体" w:hAnsi="黑体" w:eastAsia="黑体" w:cs="Times New Roman"/>
          <w:sz w:val="28"/>
          <w:szCs w:val="28"/>
        </w:rPr>
      </w:pPr>
      <w:r>
        <w:rPr>
          <w:rFonts w:hint="eastAsia" w:ascii="黑体" w:hAnsi="黑体" w:eastAsia="黑体" w:cs="Times New Roman"/>
          <w:sz w:val="28"/>
          <w:szCs w:val="28"/>
        </w:rPr>
        <w:t>项目概况详见本次招标项目招标公告第1条、第2条。</w:t>
      </w:r>
    </w:p>
    <w:p>
      <w:pPr>
        <w:adjustRightInd w:val="0"/>
        <w:snapToGrid w:val="0"/>
        <w:rPr>
          <w:rFonts w:ascii="宋体" w:hAnsi="宋体" w:eastAsia="宋体" w:cs="Times New Roman"/>
          <w:szCs w:val="21"/>
        </w:rPr>
      </w:pPr>
    </w:p>
    <w:p>
      <w:pPr>
        <w:keepNext/>
        <w:keepLines/>
        <w:snapToGrid w:val="0"/>
        <w:outlineLvl w:val="2"/>
        <w:rPr>
          <w:rFonts w:ascii="黑体" w:hAnsi="黑体" w:eastAsia="黑体" w:cs="Times New Roman"/>
          <w:sz w:val="28"/>
          <w:szCs w:val="28"/>
        </w:rPr>
      </w:pPr>
      <w:r>
        <w:rPr>
          <w:rFonts w:hint="eastAsia" w:ascii="黑体" w:hAnsi="黑体" w:eastAsia="黑体" w:cs="Times New Roman"/>
          <w:sz w:val="28"/>
          <w:szCs w:val="28"/>
        </w:rPr>
        <w:t>投标人须知前附表</w:t>
      </w:r>
      <w:bookmarkEnd w:id="0"/>
      <w:bookmarkEnd w:id="1"/>
    </w:p>
    <w:tbl>
      <w:tblPr>
        <w:tblStyle w:val="8"/>
        <w:tblW w:w="9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275"/>
        <w:gridCol w:w="7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80" w:type="dxa"/>
            <w:vAlign w:val="center"/>
          </w:tcPr>
          <w:p>
            <w:pPr>
              <w:adjustRightInd w:val="0"/>
              <w:snapToGrid w:val="0"/>
              <w:jc w:val="center"/>
              <w:rPr>
                <w:rFonts w:ascii="宋体" w:hAnsi="宋体" w:eastAsia="宋体" w:cs="Times New Roman"/>
                <w:color w:val="000000"/>
                <w:szCs w:val="21"/>
              </w:rPr>
            </w:pPr>
            <w:bookmarkStart w:id="2" w:name="_Toc484950570"/>
            <w:r>
              <w:rPr>
                <w:rFonts w:hint="eastAsia" w:ascii="宋体" w:hAnsi="宋体" w:eastAsia="宋体" w:cs="Times New Roman"/>
                <w:color w:val="000000"/>
                <w:szCs w:val="21"/>
              </w:rPr>
              <w:t>条款号</w:t>
            </w:r>
          </w:p>
        </w:tc>
        <w:tc>
          <w:tcPr>
            <w:tcW w:w="1275" w:type="dxa"/>
            <w:vAlign w:val="center"/>
          </w:tcPr>
          <w:p>
            <w:pPr>
              <w:adjustRightInd w:val="0"/>
              <w:snapToGrid w:val="0"/>
              <w:jc w:val="center"/>
              <w:rPr>
                <w:rFonts w:ascii="宋体" w:hAnsi="宋体" w:eastAsia="宋体" w:cs="Times New Roman"/>
                <w:color w:val="000000"/>
                <w:szCs w:val="21"/>
              </w:rPr>
            </w:pPr>
            <w:r>
              <w:rPr>
                <w:rFonts w:hint="eastAsia" w:ascii="宋体" w:hAnsi="宋体" w:eastAsia="宋体" w:cs="Times New Roman"/>
                <w:color w:val="000000"/>
                <w:szCs w:val="21"/>
              </w:rPr>
              <w:t>条款名称</w:t>
            </w:r>
          </w:p>
        </w:tc>
        <w:tc>
          <w:tcPr>
            <w:tcW w:w="7491" w:type="dxa"/>
            <w:vAlign w:val="center"/>
          </w:tcPr>
          <w:p>
            <w:pPr>
              <w:adjustRightInd w:val="0"/>
              <w:snapToGrid w:val="0"/>
              <w:jc w:val="center"/>
              <w:rPr>
                <w:rFonts w:ascii="宋体" w:hAnsi="宋体" w:eastAsia="宋体" w:cs="Times New Roman"/>
                <w:color w:val="000000"/>
                <w:szCs w:val="21"/>
              </w:rPr>
            </w:pPr>
            <w:r>
              <w:rPr>
                <w:rFonts w:hint="eastAsia" w:ascii="宋体" w:hAnsi="宋体" w:eastAsia="宋体" w:cs="Times New Roman"/>
                <w:color w:val="00000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0" w:type="dxa"/>
            <w:vAlign w:val="center"/>
          </w:tcPr>
          <w:p>
            <w:pPr>
              <w:adjustRightInd w:val="0"/>
              <w:snapToGrid w:val="0"/>
              <w:jc w:val="center"/>
              <w:rPr>
                <w:rFonts w:ascii="宋体" w:hAnsi="宋体" w:eastAsia="宋体" w:cs="Times New Roman"/>
                <w:color w:val="000000"/>
                <w:szCs w:val="21"/>
              </w:rPr>
            </w:pPr>
            <w:r>
              <w:rPr>
                <w:rFonts w:hint="eastAsia" w:ascii="宋体" w:hAnsi="宋体" w:eastAsia="宋体" w:cs="Times New Roman"/>
                <w:color w:val="000000"/>
                <w:szCs w:val="21"/>
              </w:rPr>
              <w:t>3.4.1</w:t>
            </w:r>
          </w:p>
        </w:tc>
        <w:tc>
          <w:tcPr>
            <w:tcW w:w="1275" w:type="dxa"/>
            <w:vAlign w:val="center"/>
          </w:tcPr>
          <w:p>
            <w:pPr>
              <w:adjustRightInd w:val="0"/>
              <w:snapToGrid w:val="0"/>
              <w:jc w:val="center"/>
              <w:rPr>
                <w:rFonts w:ascii="宋体" w:hAnsi="宋体" w:eastAsia="宋体" w:cs="Times New Roman"/>
                <w:color w:val="000000"/>
                <w:szCs w:val="21"/>
              </w:rPr>
            </w:pPr>
            <w:r>
              <w:rPr>
                <w:rFonts w:hint="eastAsia" w:ascii="宋体" w:hAnsi="宋体" w:eastAsia="宋体" w:cs="Times New Roman"/>
                <w:color w:val="000000"/>
                <w:szCs w:val="21"/>
              </w:rPr>
              <w:t>投标保证金</w:t>
            </w:r>
          </w:p>
        </w:tc>
        <w:tc>
          <w:tcPr>
            <w:tcW w:w="7491" w:type="dxa"/>
            <w:vAlign w:val="center"/>
          </w:tcPr>
          <w:p>
            <w:pPr>
              <w:keepLines/>
              <w:autoSpaceDE w:val="0"/>
              <w:autoSpaceDN w:val="0"/>
              <w:adjustRightInd w:val="0"/>
              <w:snapToGrid w:val="0"/>
              <w:ind w:firstLine="210" w:firstLineChars="100"/>
              <w:rPr>
                <w:rFonts w:ascii="宋体" w:hAnsi="宋体" w:eastAsia="宋体" w:cs="宋体"/>
                <w:color w:val="000000"/>
                <w:kern w:val="0"/>
                <w:szCs w:val="21"/>
              </w:rPr>
            </w:pPr>
            <w:r>
              <w:rPr>
                <w:rFonts w:hint="eastAsia" w:ascii="宋体" w:hAnsi="宋体" w:eastAsia="宋体" w:cs="宋体"/>
                <w:color w:val="000000"/>
                <w:kern w:val="0"/>
                <w:szCs w:val="21"/>
              </w:rPr>
              <w:t>要求投标人递交投标保证金：</w:t>
            </w:r>
          </w:p>
          <w:p>
            <w:pPr>
              <w:adjustRightInd w:val="0"/>
              <w:snapToGrid w:val="0"/>
              <w:ind w:firstLine="210" w:firstLineChars="100"/>
              <w:rPr>
                <w:rFonts w:ascii="宋体" w:hAnsi="宋体" w:eastAsia="宋体" w:cs="宋体"/>
                <w:color w:val="000000"/>
                <w:szCs w:val="21"/>
              </w:rPr>
            </w:pPr>
            <w:r>
              <w:rPr>
                <w:rFonts w:hint="eastAsia" w:ascii="宋体" w:hAnsi="宋体" w:eastAsia="宋体" w:cs="宋体"/>
                <w:color w:val="000000"/>
                <w:szCs w:val="21"/>
              </w:rPr>
              <w:t>投标保证金的形式：银行保函或现金、支票形式</w:t>
            </w:r>
          </w:p>
          <w:p>
            <w:pPr>
              <w:keepLines/>
              <w:autoSpaceDE w:val="0"/>
              <w:autoSpaceDN w:val="0"/>
              <w:adjustRightInd w:val="0"/>
              <w:snapToGrid w:val="0"/>
              <w:ind w:firstLine="210" w:firstLineChars="100"/>
              <w:rPr>
                <w:rFonts w:ascii="宋体" w:hAnsi="宋体" w:eastAsia="宋体" w:cs="宋体"/>
                <w:color w:val="000000"/>
                <w:kern w:val="0"/>
                <w:szCs w:val="21"/>
              </w:rPr>
            </w:pPr>
            <w:r>
              <w:rPr>
                <w:rFonts w:hint="eastAsia" w:ascii="宋体" w:hAnsi="宋体" w:eastAsia="宋体" w:cs="宋体"/>
                <w:color w:val="000000"/>
                <w:kern w:val="0"/>
                <w:szCs w:val="21"/>
              </w:rPr>
              <w:t>投标保证金的金额：</w:t>
            </w:r>
            <w:bookmarkStart w:id="3" w:name="EB79319d0e8abe4d12b5c52fbd068b4c5a"/>
            <w:r>
              <w:rPr>
                <w:rFonts w:ascii="宋体" w:hAnsi="宋体" w:eastAsia="宋体" w:cs="宋体"/>
                <w:color w:val="000000"/>
                <w:kern w:val="0"/>
                <w:szCs w:val="21"/>
              </w:rPr>
              <w:t>CL01</w:t>
            </w:r>
            <w:r>
              <w:rPr>
                <w:rFonts w:hint="eastAsia" w:ascii="宋体" w:hAnsi="宋体" w:eastAsia="宋体" w:cs="宋体"/>
                <w:color w:val="000000"/>
                <w:kern w:val="0"/>
                <w:szCs w:val="21"/>
              </w:rPr>
              <w:t>标段：</w:t>
            </w:r>
            <w:r>
              <w:rPr>
                <w:rFonts w:ascii="宋体" w:hAnsi="宋体" w:eastAsia="宋体" w:cs="宋体"/>
                <w:color w:val="000000"/>
                <w:kern w:val="0"/>
                <w:szCs w:val="21"/>
              </w:rPr>
              <w:t>27</w:t>
            </w:r>
            <w:r>
              <w:rPr>
                <w:rFonts w:hint="eastAsia" w:ascii="宋体" w:hAnsi="宋体" w:eastAsia="宋体" w:cs="宋体"/>
                <w:color w:val="000000"/>
                <w:kern w:val="0"/>
                <w:szCs w:val="21"/>
              </w:rPr>
              <w:t>万元；</w:t>
            </w:r>
          </w:p>
          <w:p>
            <w:pPr>
              <w:keepLines/>
              <w:autoSpaceDE w:val="0"/>
              <w:autoSpaceDN w:val="0"/>
              <w:adjustRightInd w:val="0"/>
              <w:snapToGrid w:val="0"/>
              <w:ind w:firstLine="2100" w:firstLineChars="1000"/>
              <w:rPr>
                <w:rFonts w:ascii="宋体" w:hAnsi="宋体" w:eastAsia="宋体" w:cs="宋体"/>
                <w:color w:val="000000"/>
                <w:kern w:val="0"/>
                <w:szCs w:val="21"/>
              </w:rPr>
            </w:pPr>
            <w:r>
              <w:rPr>
                <w:rFonts w:hint="eastAsia" w:ascii="宋体" w:hAnsi="宋体" w:eastAsia="宋体" w:cs="宋体"/>
                <w:color w:val="000000"/>
                <w:kern w:val="0"/>
                <w:szCs w:val="21"/>
              </w:rPr>
              <w:t>CL0</w:t>
            </w:r>
            <w:r>
              <w:rPr>
                <w:rFonts w:ascii="宋体" w:hAnsi="宋体" w:eastAsia="宋体" w:cs="宋体"/>
                <w:color w:val="000000"/>
                <w:kern w:val="0"/>
                <w:szCs w:val="21"/>
              </w:rPr>
              <w:t>2</w:t>
            </w:r>
            <w:r>
              <w:rPr>
                <w:rFonts w:hint="eastAsia" w:ascii="宋体" w:hAnsi="宋体" w:eastAsia="宋体" w:cs="宋体"/>
                <w:color w:val="000000"/>
                <w:kern w:val="0"/>
                <w:szCs w:val="21"/>
              </w:rPr>
              <w:t>标段：</w:t>
            </w:r>
            <w:r>
              <w:rPr>
                <w:rFonts w:ascii="宋体" w:hAnsi="宋体" w:eastAsia="宋体" w:cs="宋体"/>
                <w:color w:val="000000"/>
                <w:kern w:val="0"/>
                <w:szCs w:val="21"/>
              </w:rPr>
              <w:t>11</w:t>
            </w:r>
            <w:r>
              <w:rPr>
                <w:rFonts w:hint="eastAsia" w:ascii="宋体" w:hAnsi="宋体" w:eastAsia="宋体" w:cs="宋体"/>
                <w:color w:val="000000"/>
                <w:kern w:val="0"/>
                <w:szCs w:val="21"/>
              </w:rPr>
              <w:t>万元；</w:t>
            </w:r>
          </w:p>
          <w:p>
            <w:pPr>
              <w:keepLines/>
              <w:autoSpaceDE w:val="0"/>
              <w:autoSpaceDN w:val="0"/>
              <w:adjustRightInd w:val="0"/>
              <w:snapToGrid w:val="0"/>
              <w:ind w:firstLine="2100" w:firstLineChars="1000"/>
              <w:rPr>
                <w:rFonts w:ascii="宋体" w:hAnsi="宋体" w:eastAsia="宋体" w:cs="宋体"/>
                <w:color w:val="000000"/>
                <w:kern w:val="0"/>
                <w:szCs w:val="21"/>
              </w:rPr>
            </w:pPr>
            <w:r>
              <w:rPr>
                <w:rFonts w:ascii="宋体" w:hAnsi="宋体" w:eastAsia="宋体" w:cs="宋体"/>
                <w:color w:val="000000"/>
                <w:kern w:val="0"/>
                <w:szCs w:val="21"/>
              </w:rPr>
              <w:t>CL03</w:t>
            </w:r>
            <w:r>
              <w:rPr>
                <w:rFonts w:hint="eastAsia" w:ascii="宋体" w:hAnsi="宋体" w:eastAsia="宋体" w:cs="宋体"/>
                <w:color w:val="000000"/>
                <w:kern w:val="0"/>
                <w:szCs w:val="21"/>
              </w:rPr>
              <w:t>标段：</w:t>
            </w:r>
            <w:r>
              <w:rPr>
                <w:rFonts w:ascii="宋体" w:hAnsi="宋体" w:eastAsia="宋体" w:cs="宋体"/>
                <w:color w:val="000000"/>
                <w:kern w:val="0"/>
                <w:szCs w:val="21"/>
              </w:rPr>
              <w:t xml:space="preserve"> 6</w:t>
            </w:r>
            <w:r>
              <w:rPr>
                <w:rFonts w:hint="eastAsia" w:ascii="宋体" w:hAnsi="宋体" w:eastAsia="宋体" w:cs="宋体"/>
                <w:color w:val="000000"/>
                <w:kern w:val="0"/>
                <w:szCs w:val="21"/>
              </w:rPr>
              <w:t>万元；</w:t>
            </w:r>
          </w:p>
          <w:p>
            <w:pPr>
              <w:adjustRightInd w:val="0"/>
              <w:snapToGrid w:val="0"/>
              <w:ind w:firstLine="210" w:firstLineChars="100"/>
              <w:rPr>
                <w:rFonts w:ascii="宋体" w:hAnsi="宋体" w:eastAsia="宋体" w:cs="楷体"/>
                <w:kern w:val="0"/>
                <w:szCs w:val="21"/>
              </w:rPr>
            </w:pPr>
            <w:r>
              <w:rPr>
                <w:rFonts w:hint="eastAsia" w:ascii="宋体" w:hAnsi="宋体" w:eastAsia="宋体" w:cs="楷体"/>
                <w:kern w:val="0"/>
                <w:szCs w:val="21"/>
              </w:rPr>
              <w:t>注：投多个标段的投标人需按各标段额度之和递交投标保证金。</w:t>
            </w:r>
          </w:p>
          <w:p>
            <w:pPr>
              <w:keepLines/>
              <w:autoSpaceDE w:val="0"/>
              <w:autoSpaceDN w:val="0"/>
              <w:adjustRightInd w:val="0"/>
              <w:snapToGrid w:val="0"/>
              <w:ind w:firstLine="210" w:firstLineChars="100"/>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w:t>
            </w:r>
            <w:r>
              <w:rPr>
                <w:rFonts w:ascii="宋体" w:hAnsi="宋体" w:eastAsia="宋体" w:cs="宋体"/>
                <w:color w:val="000000"/>
                <w:kern w:val="0"/>
                <w:szCs w:val="21"/>
                <w:lang w:val="zh-CN"/>
              </w:rPr>
              <w:t>1</w:t>
            </w:r>
            <w:r>
              <w:rPr>
                <w:rFonts w:hint="eastAsia" w:ascii="宋体" w:hAnsi="宋体" w:eastAsia="宋体" w:cs="宋体"/>
                <w:color w:val="000000"/>
                <w:kern w:val="0"/>
                <w:szCs w:val="21"/>
                <w:lang w:val="zh-CN"/>
              </w:rPr>
              <w:t>）采用银行保函时，出具保函的银行级别：应由“工商银行、农业银行、中国银行、建设银行、交通银行”五大国有商业银行之一或全国性股份制商业银行开具，银行应为地市级分、支行或以上级别。</w:t>
            </w:r>
          </w:p>
          <w:p>
            <w:pPr>
              <w:keepLines/>
              <w:autoSpaceDE w:val="0"/>
              <w:autoSpaceDN w:val="0"/>
              <w:adjustRightInd w:val="0"/>
              <w:snapToGrid w:val="0"/>
              <w:ind w:firstLine="210" w:firstLineChars="100"/>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银行保函应采用招标文件提供的格式。保函复印件装订在投标文件内，原件应在递交投标文件截止时间之前单独密封递交给招标人。银行保函封套上应写明的内容见第4</w:t>
            </w:r>
            <w:r>
              <w:rPr>
                <w:rFonts w:ascii="宋体" w:hAnsi="宋体" w:eastAsia="宋体" w:cs="宋体"/>
                <w:color w:val="000000"/>
                <w:kern w:val="0"/>
                <w:szCs w:val="21"/>
                <w:lang w:val="zh-CN"/>
              </w:rPr>
              <w:t>.1.2</w:t>
            </w:r>
            <w:r>
              <w:rPr>
                <w:rFonts w:hint="eastAsia" w:ascii="宋体" w:hAnsi="宋体" w:eastAsia="宋体" w:cs="宋体"/>
                <w:color w:val="000000"/>
                <w:kern w:val="0"/>
                <w:szCs w:val="21"/>
                <w:lang w:val="zh-CN"/>
              </w:rPr>
              <w:t>项。</w:t>
            </w:r>
          </w:p>
          <w:p>
            <w:pPr>
              <w:keepLines/>
              <w:autoSpaceDE w:val="0"/>
              <w:autoSpaceDN w:val="0"/>
              <w:adjustRightInd w:val="0"/>
              <w:snapToGrid w:val="0"/>
              <w:ind w:firstLine="210" w:firstLineChars="100"/>
              <w:rPr>
                <w:rFonts w:ascii="宋体" w:hAnsi="宋体" w:eastAsia="宋体" w:cs="宋体"/>
                <w:color w:val="000000"/>
                <w:kern w:val="0"/>
                <w:szCs w:val="21"/>
                <w:lang w:val="zh-CN"/>
              </w:rPr>
            </w:pPr>
            <w:r>
              <w:rPr>
                <w:rFonts w:hint="eastAsia" w:ascii="宋体" w:hAnsi="宋体" w:eastAsia="宋体" w:cs="宋体"/>
                <w:color w:val="000000"/>
                <w:kern w:val="0"/>
                <w:szCs w:val="21"/>
              </w:rPr>
              <w:t>（2）若采用现金或支票，投标人应在递交投标文件截止时间之前，将投标保证金由投标人的基本账户一次性转入并到达招标人指定账户，否则视为投标保证金无效。招标人指定的开户银行及账号如下：</w:t>
            </w:r>
          </w:p>
          <w:p>
            <w:pPr>
              <w:keepLines/>
              <w:autoSpaceDE w:val="0"/>
              <w:autoSpaceDN w:val="0"/>
              <w:adjustRightInd w:val="0"/>
              <w:snapToGrid w:val="0"/>
              <w:ind w:firstLine="210" w:firstLineChars="100"/>
              <w:rPr>
                <w:rFonts w:ascii="宋体" w:hAnsi="宋体" w:eastAsia="宋体" w:cs="宋体"/>
                <w:color w:val="000000"/>
                <w:kern w:val="0"/>
                <w:szCs w:val="21"/>
              </w:rPr>
            </w:pPr>
            <w:r>
              <w:rPr>
                <w:rFonts w:ascii="宋体" w:hAnsi="宋体" w:eastAsia="宋体" w:cs="宋体"/>
                <w:color w:val="000000"/>
                <w:kern w:val="0"/>
                <w:szCs w:val="21"/>
              </w:rPr>
              <w:t>开户银行：</w:t>
            </w:r>
            <w:r>
              <w:rPr>
                <w:rFonts w:hint="eastAsia" w:ascii="宋体" w:hAnsi="宋体" w:eastAsia="宋体" w:cs="宋体"/>
                <w:color w:val="000000"/>
                <w:kern w:val="0"/>
                <w:szCs w:val="21"/>
              </w:rPr>
              <w:t>中国工商银行长春经济技术开发区支行</w:t>
            </w:r>
          </w:p>
          <w:p>
            <w:pPr>
              <w:keepLines/>
              <w:autoSpaceDE w:val="0"/>
              <w:autoSpaceDN w:val="0"/>
              <w:adjustRightInd w:val="0"/>
              <w:snapToGrid w:val="0"/>
              <w:ind w:firstLine="210" w:firstLineChars="100"/>
              <w:rPr>
                <w:rFonts w:ascii="宋体" w:hAnsi="宋体" w:eastAsia="宋体" w:cs="宋体"/>
                <w:color w:val="000000"/>
                <w:kern w:val="0"/>
                <w:szCs w:val="21"/>
              </w:rPr>
            </w:pPr>
            <w:r>
              <w:rPr>
                <w:rFonts w:hint="eastAsia" w:ascii="宋体" w:hAnsi="宋体" w:eastAsia="宋体" w:cs="宋体"/>
                <w:color w:val="000000"/>
                <w:kern w:val="0"/>
                <w:szCs w:val="21"/>
              </w:rPr>
              <w:t>账户名称</w:t>
            </w:r>
            <w:r>
              <w:rPr>
                <w:rFonts w:ascii="宋体" w:hAnsi="宋体" w:eastAsia="宋体" w:cs="宋体"/>
                <w:color w:val="000000"/>
                <w:kern w:val="0"/>
                <w:szCs w:val="21"/>
              </w:rPr>
              <w:t>：</w:t>
            </w:r>
            <w:r>
              <w:rPr>
                <w:rFonts w:hint="eastAsia" w:ascii="宋体" w:hAnsi="宋体" w:eastAsia="宋体" w:cs="宋体"/>
                <w:color w:val="000000"/>
                <w:kern w:val="0"/>
                <w:szCs w:val="21"/>
              </w:rPr>
              <w:t>吉林省高速公路集团有限公司</w:t>
            </w:r>
          </w:p>
          <w:p>
            <w:pPr>
              <w:keepLines/>
              <w:autoSpaceDE w:val="0"/>
              <w:autoSpaceDN w:val="0"/>
              <w:adjustRightInd w:val="0"/>
              <w:snapToGrid w:val="0"/>
              <w:ind w:firstLine="210" w:firstLineChars="100"/>
              <w:rPr>
                <w:rFonts w:ascii="宋体" w:hAnsi="宋体" w:eastAsia="宋体" w:cs="宋体"/>
                <w:color w:val="000000"/>
                <w:kern w:val="0"/>
                <w:szCs w:val="21"/>
              </w:rPr>
            </w:pPr>
            <w:r>
              <w:rPr>
                <w:rFonts w:ascii="宋体" w:hAnsi="宋体" w:eastAsia="宋体" w:cs="宋体"/>
                <w:color w:val="000000"/>
                <w:kern w:val="0"/>
                <w:szCs w:val="21"/>
              </w:rPr>
              <w:t>账</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号：4200</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2232</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1920</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0131</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189</w:t>
            </w:r>
          </w:p>
          <w:p>
            <w:pPr>
              <w:keepLines/>
              <w:autoSpaceDE w:val="0"/>
              <w:autoSpaceDN w:val="0"/>
              <w:adjustRightInd w:val="0"/>
              <w:snapToGrid w:val="0"/>
              <w:ind w:firstLine="210" w:firstLineChars="100"/>
              <w:rPr>
                <w:rFonts w:ascii="宋体" w:hAnsi="宋体" w:eastAsia="宋体" w:cs="宋体"/>
                <w:color w:val="000000"/>
                <w:kern w:val="0"/>
                <w:szCs w:val="21"/>
              </w:rPr>
            </w:pPr>
            <w:r>
              <w:rPr>
                <w:rFonts w:hint="eastAsia" w:ascii="宋体" w:hAnsi="宋体" w:eastAsia="宋体" w:cs="宋体"/>
                <w:color w:val="000000"/>
                <w:kern w:val="0"/>
                <w:szCs w:val="21"/>
              </w:rPr>
              <w:t>咨询电话：</w:t>
            </w:r>
            <w:r>
              <w:rPr>
                <w:rFonts w:ascii="宋体" w:hAnsi="宋体" w:eastAsia="宋体" w:cs="宋体"/>
                <w:color w:val="000000"/>
                <w:kern w:val="0"/>
                <w:szCs w:val="21"/>
              </w:rPr>
              <w:t>0431-85254019</w:t>
            </w:r>
          </w:p>
          <w:p>
            <w:pPr>
              <w:keepLines/>
              <w:autoSpaceDE w:val="0"/>
              <w:autoSpaceDN w:val="0"/>
              <w:adjustRightInd w:val="0"/>
              <w:snapToGrid w:val="0"/>
              <w:ind w:firstLine="210" w:firstLineChars="100"/>
              <w:rPr>
                <w:rFonts w:ascii="宋体" w:hAnsi="宋体" w:eastAsia="宋体" w:cs="宋体"/>
                <w:color w:val="000000"/>
                <w:kern w:val="0"/>
                <w:szCs w:val="21"/>
              </w:rPr>
            </w:pPr>
            <w:r>
              <w:rPr>
                <w:rFonts w:hint="eastAsia" w:ascii="宋体" w:hAnsi="宋体" w:eastAsia="宋体" w:cs="宋体"/>
                <w:color w:val="000000"/>
                <w:kern w:val="0"/>
                <w:szCs w:val="21"/>
              </w:rPr>
              <w:t>联 系 人：单俊植</w:t>
            </w:r>
          </w:p>
          <w:p>
            <w:pPr>
              <w:adjustRightInd w:val="0"/>
              <w:snapToGrid w:val="0"/>
              <w:ind w:firstLine="210" w:firstLineChars="100"/>
              <w:rPr>
                <w:rFonts w:ascii="宋体" w:hAnsi="宋体" w:eastAsia="宋体" w:cs="Times New Roman"/>
                <w:szCs w:val="21"/>
              </w:rPr>
            </w:pPr>
            <w:r>
              <w:rPr>
                <w:rFonts w:hint="eastAsia" w:ascii="宋体" w:hAnsi="宋体" w:eastAsia="宋体" w:cs="Times New Roman"/>
                <w:szCs w:val="21"/>
              </w:rPr>
              <w:t>业务回单备注一栏可填写：“养护材料</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CL0* </w:t>
            </w:r>
            <w:r>
              <w:rPr>
                <w:rFonts w:hint="eastAsia" w:ascii="宋体" w:hAnsi="宋体" w:eastAsia="宋体" w:cs="Times New Roman"/>
                <w:szCs w:val="21"/>
              </w:rPr>
              <w:t>标段投标担保”</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0" w:type="dxa"/>
            <w:shd w:val="clear" w:color="auto" w:fill="auto"/>
            <w:vAlign w:val="center"/>
          </w:tcPr>
          <w:p>
            <w:pPr>
              <w:adjustRightInd w:val="0"/>
              <w:snapToGrid w:val="0"/>
              <w:jc w:val="center"/>
              <w:rPr>
                <w:rFonts w:ascii="宋体" w:hAnsi="宋体" w:eastAsia="宋体" w:cs="Times New Roman"/>
                <w:color w:val="000000"/>
                <w:szCs w:val="21"/>
              </w:rPr>
            </w:pPr>
            <w:r>
              <w:rPr>
                <w:rFonts w:hint="eastAsia" w:ascii="宋体" w:hAnsi="宋体" w:eastAsia="宋体" w:cs="Times New Roman"/>
                <w:color w:val="000000"/>
                <w:szCs w:val="21"/>
              </w:rPr>
              <w:t>8.5.1</w:t>
            </w:r>
          </w:p>
        </w:tc>
        <w:tc>
          <w:tcPr>
            <w:tcW w:w="1275" w:type="dxa"/>
            <w:shd w:val="clear" w:color="auto" w:fill="auto"/>
            <w:vAlign w:val="center"/>
          </w:tcPr>
          <w:p>
            <w:pPr>
              <w:adjustRightInd w:val="0"/>
              <w:snapToGrid w:val="0"/>
              <w:jc w:val="center"/>
              <w:rPr>
                <w:rFonts w:ascii="宋体" w:hAnsi="宋体" w:eastAsia="宋体" w:cs="Times New Roman"/>
                <w:color w:val="000000"/>
                <w:szCs w:val="21"/>
              </w:rPr>
            </w:pPr>
            <w:r>
              <w:rPr>
                <w:rFonts w:hint="eastAsia" w:ascii="宋体" w:hAnsi="宋体" w:eastAsia="宋体" w:cs="Times New Roman"/>
                <w:color w:val="000000"/>
                <w:szCs w:val="21"/>
              </w:rPr>
              <w:t>监督部门</w:t>
            </w:r>
          </w:p>
        </w:tc>
        <w:tc>
          <w:tcPr>
            <w:tcW w:w="7491" w:type="dxa"/>
            <w:shd w:val="clear" w:color="auto" w:fill="auto"/>
            <w:vAlign w:val="center"/>
          </w:tcPr>
          <w:p>
            <w:pPr>
              <w:keepLines/>
              <w:adjustRightInd w:val="0"/>
              <w:snapToGrid w:val="0"/>
              <w:ind w:firstLine="210" w:firstLineChars="100"/>
              <w:rPr>
                <w:rFonts w:ascii="宋体" w:hAnsi="宋体" w:eastAsia="宋体" w:cs="Times New Roman"/>
                <w:szCs w:val="21"/>
              </w:rPr>
            </w:pPr>
            <w:r>
              <w:rPr>
                <w:rFonts w:hint="eastAsia" w:ascii="宋体" w:hAnsi="宋体" w:eastAsia="宋体" w:cs="Times New Roman"/>
                <w:szCs w:val="21"/>
              </w:rPr>
              <w:t>监督部门：吉林省高速公路集团有限公司纪检监督部</w:t>
            </w:r>
          </w:p>
          <w:p>
            <w:pPr>
              <w:keepLines/>
              <w:adjustRightInd w:val="0"/>
              <w:snapToGrid w:val="0"/>
              <w:ind w:firstLine="210" w:firstLineChars="100"/>
              <w:rPr>
                <w:rFonts w:ascii="宋体" w:hAnsi="宋体" w:eastAsia="宋体" w:cs="Times New Roman"/>
                <w:szCs w:val="21"/>
              </w:rPr>
            </w:pPr>
            <w:r>
              <w:rPr>
                <w:rFonts w:hint="eastAsia" w:ascii="宋体" w:hAnsi="宋体" w:eastAsia="宋体" w:cs="Times New Roman"/>
                <w:szCs w:val="21"/>
              </w:rPr>
              <w:t>地　　址：吉林省长春市人民大街11511号</w:t>
            </w:r>
          </w:p>
          <w:p>
            <w:pPr>
              <w:keepLines/>
              <w:adjustRightInd w:val="0"/>
              <w:snapToGrid w:val="0"/>
              <w:ind w:firstLine="210" w:firstLineChars="100"/>
              <w:rPr>
                <w:rFonts w:ascii="宋体" w:hAnsi="宋体" w:eastAsia="宋体" w:cs="Times New Roman"/>
                <w:szCs w:val="21"/>
              </w:rPr>
            </w:pPr>
            <w:r>
              <w:rPr>
                <w:rFonts w:hint="eastAsia" w:ascii="宋体" w:hAnsi="宋体" w:eastAsia="宋体" w:cs="Times New Roman"/>
                <w:szCs w:val="21"/>
              </w:rPr>
              <w:t>电　　话：0431-85254031</w:t>
            </w:r>
          </w:p>
          <w:p>
            <w:pPr>
              <w:keepLines/>
              <w:adjustRightInd w:val="0"/>
              <w:snapToGrid w:val="0"/>
              <w:ind w:firstLine="210" w:firstLineChars="100"/>
              <w:rPr>
                <w:rFonts w:ascii="宋体" w:hAnsi="宋体" w:eastAsia="宋体" w:cs="Times New Roman"/>
                <w:szCs w:val="21"/>
              </w:rPr>
            </w:pPr>
            <w:r>
              <w:rPr>
                <w:rFonts w:hint="eastAsia" w:ascii="宋体" w:hAnsi="宋体" w:eastAsia="宋体" w:cs="Times New Roman"/>
                <w:szCs w:val="21"/>
              </w:rPr>
              <w:t>邮　　编：130028</w:t>
            </w:r>
          </w:p>
        </w:tc>
      </w:tr>
    </w:tbl>
    <w:p>
      <w:pPr>
        <w:pStyle w:val="3"/>
        <w:snapToGrid w:val="0"/>
        <w:spacing w:before="0" w:after="0" w:line="240" w:lineRule="auto"/>
        <w:rPr>
          <w:rFonts w:ascii="宋体" w:hAnsi="宋体"/>
          <w:b w:val="0"/>
          <w:sz w:val="21"/>
          <w:szCs w:val="21"/>
        </w:rPr>
      </w:pPr>
    </w:p>
    <w:p>
      <w:pPr>
        <w:keepNext/>
        <w:keepLines/>
        <w:snapToGrid w:val="0"/>
        <w:outlineLvl w:val="2"/>
        <w:rPr>
          <w:rFonts w:ascii="黑体" w:hAnsi="黑体" w:eastAsia="黑体" w:cs="Times New Roman"/>
          <w:sz w:val="28"/>
          <w:szCs w:val="28"/>
        </w:rPr>
      </w:pPr>
      <w:r>
        <w:rPr>
          <w:rFonts w:ascii="宋体" w:hAnsi="宋体" w:eastAsia="宋体"/>
          <w:b/>
          <w:szCs w:val="21"/>
        </w:rPr>
        <w:br w:type="page"/>
      </w:r>
      <w:r>
        <w:rPr>
          <w:rFonts w:hint="eastAsia" w:ascii="黑体" w:hAnsi="黑体" w:eastAsia="黑体" w:cs="Times New Roman"/>
          <w:sz w:val="28"/>
          <w:szCs w:val="28"/>
        </w:rPr>
        <w:t>附录1   资格审查条件（资质最低要求）</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96"/>
        <w:gridCol w:w="8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556" w:type="pct"/>
            <w:tcBorders>
              <w:right w:val="single" w:color="auto" w:sz="4" w:space="0"/>
            </w:tcBorders>
            <w:vAlign w:val="center"/>
          </w:tcPr>
          <w:p>
            <w:pPr>
              <w:snapToGrid w:val="0"/>
              <w:jc w:val="center"/>
              <w:rPr>
                <w:rFonts w:ascii="宋体" w:hAnsi="宋体" w:eastAsia="宋体" w:cs="Times New Roman"/>
                <w:szCs w:val="21"/>
              </w:rPr>
            </w:pPr>
            <w:r>
              <w:rPr>
                <w:rFonts w:hint="eastAsia" w:ascii="宋体" w:hAnsi="宋体" w:eastAsia="宋体" w:cs="Times New Roman"/>
                <w:szCs w:val="21"/>
              </w:rPr>
              <w:t>标段</w:t>
            </w:r>
          </w:p>
        </w:tc>
        <w:tc>
          <w:tcPr>
            <w:tcW w:w="4444" w:type="pct"/>
            <w:tcBorders>
              <w:left w:val="single" w:color="auto" w:sz="4" w:space="0"/>
            </w:tcBorders>
            <w:vAlign w:val="center"/>
          </w:tcPr>
          <w:p>
            <w:pPr>
              <w:snapToGrid w:val="0"/>
              <w:jc w:val="center"/>
              <w:rPr>
                <w:rFonts w:ascii="宋体" w:hAnsi="宋体" w:eastAsia="宋体" w:cs="Times New Roman"/>
                <w:szCs w:val="21"/>
              </w:rPr>
            </w:pPr>
            <w:r>
              <w:rPr>
                <w:rFonts w:hint="eastAsia" w:ascii="宋体" w:hAnsi="宋体" w:eastAsia="宋体" w:cs="Times New Roman"/>
                <w:szCs w:val="21"/>
              </w:rPr>
              <w:t>资质最低要求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556" w:type="pct"/>
            <w:tcBorders>
              <w:right w:val="single" w:color="auto" w:sz="4" w:space="0"/>
            </w:tcBorders>
            <w:vAlign w:val="center"/>
          </w:tcPr>
          <w:p>
            <w:pPr>
              <w:snapToGrid w:val="0"/>
              <w:jc w:val="center"/>
              <w:rPr>
                <w:rFonts w:ascii="宋体" w:hAnsi="宋体" w:eastAsia="宋体" w:cs="Times New Roman"/>
                <w:szCs w:val="21"/>
              </w:rPr>
            </w:pPr>
            <w:r>
              <w:rPr>
                <w:rFonts w:hint="eastAsia" w:ascii="宋体" w:hAnsi="宋体" w:eastAsia="宋体" w:cs="Times New Roman"/>
                <w:szCs w:val="21"/>
              </w:rPr>
              <w:t>C</w:t>
            </w:r>
            <w:r>
              <w:rPr>
                <w:rFonts w:ascii="宋体" w:hAnsi="宋体" w:eastAsia="宋体" w:cs="Times New Roman"/>
                <w:szCs w:val="21"/>
              </w:rPr>
              <w:t>L01</w:t>
            </w:r>
          </w:p>
        </w:tc>
        <w:tc>
          <w:tcPr>
            <w:tcW w:w="4444" w:type="pct"/>
            <w:tcBorders>
              <w:left w:val="single" w:color="auto" w:sz="4" w:space="0"/>
            </w:tcBorders>
            <w:vAlign w:val="center"/>
          </w:tcPr>
          <w:p>
            <w:pPr>
              <w:snapToGrid w:val="0"/>
              <w:ind w:firstLine="420" w:firstLineChars="200"/>
              <w:rPr>
                <w:rFonts w:ascii="宋体" w:hAnsi="宋体" w:eastAsia="宋体" w:cs="Times New Roman"/>
                <w:szCs w:val="21"/>
              </w:rPr>
            </w:pPr>
            <w:r>
              <w:rPr>
                <w:rFonts w:hint="eastAsia" w:ascii="宋体" w:hAnsi="宋体" w:eastAsia="宋体" w:cs="Times New Roman"/>
                <w:szCs w:val="21"/>
              </w:rPr>
              <w:t>本次招标要求投标人须是在中华人民共和国境内依法注册，能够独立承担民事责任的，经营范围包括招标材料生产、制造的制造商。并具有与本招标项目相应的供货能力。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556" w:type="pct"/>
            <w:tcBorders>
              <w:right w:val="single" w:color="auto" w:sz="4" w:space="0"/>
            </w:tcBorders>
            <w:vAlign w:val="center"/>
          </w:tcPr>
          <w:p>
            <w:pPr>
              <w:snapToGrid w:val="0"/>
              <w:jc w:val="center"/>
              <w:rPr>
                <w:rFonts w:ascii="宋体" w:hAnsi="宋体" w:eastAsia="宋体" w:cs="Times New Roman"/>
                <w:szCs w:val="21"/>
              </w:rPr>
            </w:pPr>
            <w:r>
              <w:rPr>
                <w:rFonts w:hint="eastAsia" w:ascii="宋体" w:hAnsi="宋体" w:eastAsia="宋体" w:cs="Times New Roman"/>
                <w:szCs w:val="21"/>
              </w:rPr>
              <w:t>C</w:t>
            </w:r>
            <w:r>
              <w:rPr>
                <w:rFonts w:ascii="宋体" w:hAnsi="宋体" w:eastAsia="宋体" w:cs="Times New Roman"/>
                <w:szCs w:val="21"/>
              </w:rPr>
              <w:t>L02</w:t>
            </w:r>
          </w:p>
        </w:tc>
        <w:tc>
          <w:tcPr>
            <w:tcW w:w="4444" w:type="pct"/>
            <w:tcBorders>
              <w:left w:val="single" w:color="auto" w:sz="4" w:space="0"/>
            </w:tcBorders>
            <w:vAlign w:val="center"/>
          </w:tcPr>
          <w:p>
            <w:pPr>
              <w:snapToGrid w:val="0"/>
              <w:ind w:firstLine="420" w:firstLineChars="200"/>
              <w:rPr>
                <w:rFonts w:ascii="宋体" w:hAnsi="宋体" w:eastAsia="宋体" w:cs="Times New Roman"/>
                <w:szCs w:val="21"/>
              </w:rPr>
            </w:pPr>
            <w:r>
              <w:rPr>
                <w:rFonts w:hint="eastAsia" w:ascii="宋体" w:hAnsi="宋体" w:eastAsia="宋体" w:cs="Times New Roman"/>
                <w:szCs w:val="21"/>
              </w:rPr>
              <w:t>本次招标要求投标人须是在中华人民共和国境内依法注册，能够独立承担民事责任的，经营范围包括招标材料生产、制造的制造商。并具有与本招标项目相应的供货能力。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556" w:type="pct"/>
            <w:tcBorders>
              <w:right w:val="single" w:color="auto" w:sz="4" w:space="0"/>
            </w:tcBorders>
            <w:vAlign w:val="center"/>
          </w:tcPr>
          <w:p>
            <w:pPr>
              <w:snapToGrid w:val="0"/>
              <w:jc w:val="center"/>
              <w:rPr>
                <w:rFonts w:ascii="宋体" w:hAnsi="宋体" w:eastAsia="宋体" w:cs="Times New Roman"/>
                <w:szCs w:val="21"/>
              </w:rPr>
            </w:pPr>
            <w:r>
              <w:rPr>
                <w:rFonts w:hint="eastAsia" w:ascii="宋体" w:hAnsi="宋体" w:eastAsia="宋体" w:cs="Times New Roman"/>
                <w:szCs w:val="21"/>
              </w:rPr>
              <w:t>CL03</w:t>
            </w:r>
          </w:p>
        </w:tc>
        <w:tc>
          <w:tcPr>
            <w:tcW w:w="4444" w:type="pct"/>
            <w:tcBorders>
              <w:left w:val="single" w:color="auto" w:sz="4" w:space="0"/>
            </w:tcBorders>
            <w:vAlign w:val="center"/>
          </w:tcPr>
          <w:p>
            <w:pPr>
              <w:snapToGrid w:val="0"/>
              <w:ind w:firstLine="420" w:firstLineChars="200"/>
              <w:rPr>
                <w:rFonts w:ascii="宋体" w:hAnsi="宋体" w:eastAsia="宋体" w:cs="Times New Roman"/>
                <w:szCs w:val="21"/>
              </w:rPr>
            </w:pPr>
            <w:r>
              <w:rPr>
                <w:rFonts w:hint="eastAsia" w:ascii="宋体" w:hAnsi="宋体" w:eastAsia="宋体" w:cs="Times New Roman"/>
                <w:szCs w:val="21"/>
              </w:rPr>
              <w:t>本次招标要求投标人须是在中华人民共和国境内依法注册，能够独立承担民事责任的，经营范围包括招标材料生产、制造或销售的制造商或代理经销商。并具有与本招标项目相应的供货能力。</w:t>
            </w:r>
          </w:p>
        </w:tc>
      </w:tr>
    </w:tbl>
    <w:p>
      <w:pPr>
        <w:snapToGrid w:val="0"/>
        <w:rPr>
          <w:rFonts w:ascii="宋体" w:hAnsi="宋体" w:eastAsia="宋体" w:cs="Times New Roman"/>
          <w:szCs w:val="21"/>
        </w:rPr>
      </w:pPr>
    </w:p>
    <w:p>
      <w:pPr>
        <w:keepNext/>
        <w:keepLines/>
        <w:snapToGrid w:val="0"/>
        <w:outlineLvl w:val="2"/>
        <w:rPr>
          <w:rFonts w:ascii="黑体" w:hAnsi="黑体" w:eastAsia="黑体" w:cs="Times New Roman"/>
          <w:sz w:val="28"/>
          <w:szCs w:val="28"/>
        </w:rPr>
      </w:pPr>
      <w:r>
        <w:rPr>
          <w:rFonts w:hint="eastAsia" w:ascii="黑体" w:hAnsi="黑体" w:eastAsia="黑体" w:cs="Times New Roman"/>
          <w:sz w:val="28"/>
          <w:szCs w:val="28"/>
        </w:rPr>
        <w:t>附录2   资格审查条件（财务最低要求）</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96"/>
        <w:gridCol w:w="8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trPr>
        <w:tc>
          <w:tcPr>
            <w:tcW w:w="556" w:type="pct"/>
            <w:tcBorders>
              <w:right w:val="single" w:color="auto" w:sz="4" w:space="0"/>
            </w:tcBorders>
            <w:vAlign w:val="center"/>
          </w:tcPr>
          <w:p>
            <w:pPr>
              <w:snapToGrid w:val="0"/>
              <w:jc w:val="center"/>
              <w:rPr>
                <w:rFonts w:ascii="宋体" w:hAnsi="宋体" w:eastAsia="宋体" w:cs="Times New Roman"/>
                <w:szCs w:val="21"/>
              </w:rPr>
            </w:pPr>
            <w:r>
              <w:rPr>
                <w:rFonts w:hint="eastAsia" w:ascii="宋体" w:hAnsi="宋体" w:eastAsia="宋体" w:cs="Times New Roman"/>
                <w:szCs w:val="21"/>
              </w:rPr>
              <w:t>标段</w:t>
            </w:r>
          </w:p>
        </w:tc>
        <w:tc>
          <w:tcPr>
            <w:tcW w:w="4444" w:type="pct"/>
            <w:tcBorders>
              <w:left w:val="single" w:color="auto" w:sz="4" w:space="0"/>
            </w:tcBorders>
            <w:vAlign w:val="center"/>
          </w:tcPr>
          <w:p>
            <w:pPr>
              <w:snapToGrid w:val="0"/>
              <w:jc w:val="center"/>
              <w:rPr>
                <w:rFonts w:ascii="宋体" w:hAnsi="宋体" w:eastAsia="宋体" w:cs="Times New Roman"/>
                <w:szCs w:val="21"/>
              </w:rPr>
            </w:pPr>
            <w:r>
              <w:rPr>
                <w:rFonts w:hint="eastAsia" w:ascii="宋体" w:hAnsi="宋体" w:eastAsia="宋体" w:cs="Times New Roman"/>
                <w:szCs w:val="21"/>
              </w:rPr>
              <w:t>财务最低要求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556" w:type="pct"/>
            <w:tcBorders>
              <w:right w:val="single" w:color="auto" w:sz="4" w:space="0"/>
            </w:tcBorders>
            <w:vAlign w:val="center"/>
          </w:tcPr>
          <w:p>
            <w:pPr>
              <w:snapToGrid w:val="0"/>
              <w:jc w:val="center"/>
              <w:rPr>
                <w:rFonts w:ascii="宋体" w:hAnsi="宋体" w:eastAsia="宋体" w:cs="Times New Roman"/>
                <w:szCs w:val="21"/>
              </w:rPr>
            </w:pPr>
            <w:r>
              <w:rPr>
                <w:rFonts w:hint="eastAsia" w:ascii="宋体" w:hAnsi="宋体" w:eastAsia="宋体" w:cs="Times New Roman"/>
                <w:szCs w:val="21"/>
              </w:rPr>
              <w:t>C</w:t>
            </w:r>
            <w:r>
              <w:rPr>
                <w:rFonts w:ascii="宋体" w:hAnsi="宋体" w:eastAsia="宋体" w:cs="Times New Roman"/>
                <w:szCs w:val="21"/>
              </w:rPr>
              <w:t>L01</w:t>
            </w:r>
          </w:p>
        </w:tc>
        <w:tc>
          <w:tcPr>
            <w:tcW w:w="4444" w:type="pct"/>
            <w:tcBorders>
              <w:left w:val="single" w:color="auto" w:sz="4" w:space="0"/>
            </w:tcBorders>
            <w:vAlign w:val="center"/>
          </w:tcPr>
          <w:p>
            <w:pPr>
              <w:snapToGrid w:val="0"/>
              <w:ind w:firstLine="420" w:firstLineChars="200"/>
              <w:rPr>
                <w:rFonts w:ascii="宋体" w:hAnsi="宋体" w:eastAsia="宋体" w:cs="Times New Roman"/>
                <w:szCs w:val="21"/>
              </w:rPr>
            </w:pPr>
            <w:r>
              <w:rPr>
                <w:rFonts w:hint="eastAsia" w:ascii="宋体" w:hAnsi="宋体" w:eastAsia="宋体" w:cs="Times New Roman"/>
                <w:szCs w:val="21"/>
              </w:rPr>
              <w:t>投标人的2</w:t>
            </w:r>
            <w:r>
              <w:rPr>
                <w:rFonts w:ascii="宋体" w:hAnsi="宋体" w:eastAsia="宋体" w:cs="Times New Roman"/>
                <w:szCs w:val="21"/>
              </w:rPr>
              <w:t>019</w:t>
            </w:r>
            <w:r>
              <w:rPr>
                <w:rFonts w:hint="eastAsia" w:ascii="宋体" w:hAnsi="宋体" w:eastAsia="宋体" w:cs="Times New Roman"/>
                <w:szCs w:val="21"/>
              </w:rPr>
              <w:t>年度经审计的财务报告中的流动资产大于流动负债。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556" w:type="pct"/>
            <w:tcBorders>
              <w:right w:val="single" w:color="auto" w:sz="4" w:space="0"/>
            </w:tcBorders>
            <w:vAlign w:val="center"/>
          </w:tcPr>
          <w:p>
            <w:pPr>
              <w:snapToGrid w:val="0"/>
              <w:jc w:val="center"/>
              <w:rPr>
                <w:rFonts w:ascii="宋体" w:hAnsi="宋体" w:eastAsia="宋体" w:cs="Times New Roman"/>
                <w:szCs w:val="21"/>
              </w:rPr>
            </w:pPr>
            <w:r>
              <w:rPr>
                <w:rFonts w:hint="eastAsia" w:ascii="宋体" w:hAnsi="宋体" w:eastAsia="宋体" w:cs="Times New Roman"/>
                <w:szCs w:val="21"/>
              </w:rPr>
              <w:t>C</w:t>
            </w:r>
            <w:r>
              <w:rPr>
                <w:rFonts w:ascii="宋体" w:hAnsi="宋体" w:eastAsia="宋体" w:cs="Times New Roman"/>
                <w:szCs w:val="21"/>
              </w:rPr>
              <w:t>L02</w:t>
            </w:r>
          </w:p>
        </w:tc>
        <w:tc>
          <w:tcPr>
            <w:tcW w:w="4444" w:type="pct"/>
            <w:tcBorders>
              <w:left w:val="single" w:color="auto" w:sz="4" w:space="0"/>
            </w:tcBorders>
            <w:vAlign w:val="center"/>
          </w:tcPr>
          <w:p>
            <w:pPr>
              <w:snapToGrid w:val="0"/>
              <w:ind w:firstLine="420" w:firstLineChars="200"/>
              <w:rPr>
                <w:rFonts w:ascii="宋体" w:hAnsi="宋体" w:eastAsia="宋体" w:cs="Times New Roman"/>
                <w:szCs w:val="21"/>
              </w:rPr>
            </w:pPr>
            <w:r>
              <w:rPr>
                <w:rFonts w:hint="eastAsia" w:ascii="宋体" w:hAnsi="宋体" w:eastAsia="宋体" w:cs="Times New Roman"/>
                <w:szCs w:val="21"/>
              </w:rPr>
              <w:t>投标人的2</w:t>
            </w:r>
            <w:r>
              <w:rPr>
                <w:rFonts w:ascii="宋体" w:hAnsi="宋体" w:eastAsia="宋体" w:cs="Times New Roman"/>
                <w:szCs w:val="21"/>
              </w:rPr>
              <w:t>019</w:t>
            </w:r>
            <w:r>
              <w:rPr>
                <w:rFonts w:hint="eastAsia" w:ascii="宋体" w:hAnsi="宋体" w:eastAsia="宋体" w:cs="Times New Roman"/>
                <w:szCs w:val="21"/>
              </w:rPr>
              <w:t>年度经审计的财务报告中的流动资产大于流动负债。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556" w:type="pct"/>
            <w:tcBorders>
              <w:right w:val="single" w:color="auto" w:sz="4" w:space="0"/>
            </w:tcBorders>
            <w:vAlign w:val="center"/>
          </w:tcPr>
          <w:p>
            <w:pPr>
              <w:snapToGrid w:val="0"/>
              <w:jc w:val="center"/>
              <w:rPr>
                <w:rFonts w:ascii="宋体" w:hAnsi="宋体" w:eastAsia="宋体" w:cs="Times New Roman"/>
                <w:szCs w:val="21"/>
              </w:rPr>
            </w:pPr>
            <w:r>
              <w:rPr>
                <w:rFonts w:hint="eastAsia" w:ascii="宋体" w:hAnsi="宋体" w:eastAsia="宋体" w:cs="Times New Roman"/>
                <w:szCs w:val="21"/>
              </w:rPr>
              <w:t>CL03</w:t>
            </w:r>
          </w:p>
        </w:tc>
        <w:tc>
          <w:tcPr>
            <w:tcW w:w="4444" w:type="pct"/>
            <w:tcBorders>
              <w:left w:val="single" w:color="auto" w:sz="4" w:space="0"/>
            </w:tcBorders>
            <w:vAlign w:val="center"/>
          </w:tcPr>
          <w:p>
            <w:pPr>
              <w:snapToGrid w:val="0"/>
              <w:ind w:firstLine="420" w:firstLineChars="200"/>
              <w:rPr>
                <w:rFonts w:ascii="宋体" w:hAnsi="宋体" w:eastAsia="宋体" w:cs="Times New Roman"/>
                <w:szCs w:val="21"/>
              </w:rPr>
            </w:pPr>
            <w:r>
              <w:rPr>
                <w:rFonts w:hint="eastAsia" w:ascii="宋体" w:hAnsi="宋体" w:eastAsia="宋体" w:cs="Times New Roman"/>
                <w:szCs w:val="21"/>
              </w:rPr>
              <w:t>投标人的2</w:t>
            </w:r>
            <w:r>
              <w:rPr>
                <w:rFonts w:ascii="宋体" w:hAnsi="宋体" w:eastAsia="宋体" w:cs="Times New Roman"/>
                <w:szCs w:val="21"/>
              </w:rPr>
              <w:t>019</w:t>
            </w:r>
            <w:r>
              <w:rPr>
                <w:rFonts w:hint="eastAsia" w:ascii="宋体" w:hAnsi="宋体" w:eastAsia="宋体" w:cs="Times New Roman"/>
                <w:szCs w:val="21"/>
              </w:rPr>
              <w:t>年度经审计的财务报告中的流动资产大于流动负债。</w:t>
            </w:r>
          </w:p>
        </w:tc>
      </w:tr>
    </w:tbl>
    <w:p>
      <w:pPr>
        <w:snapToGrid w:val="0"/>
        <w:rPr>
          <w:rFonts w:ascii="宋体" w:hAnsi="宋体" w:eastAsia="宋体" w:cs="Times New Roman"/>
          <w:szCs w:val="21"/>
        </w:rPr>
      </w:pPr>
    </w:p>
    <w:p>
      <w:pPr>
        <w:keepNext/>
        <w:keepLines/>
        <w:snapToGrid w:val="0"/>
        <w:outlineLvl w:val="2"/>
        <w:rPr>
          <w:rFonts w:ascii="黑体" w:hAnsi="黑体" w:eastAsia="黑体" w:cs="Times New Roman"/>
          <w:sz w:val="28"/>
          <w:szCs w:val="28"/>
        </w:rPr>
      </w:pPr>
      <w:r>
        <w:rPr>
          <w:rFonts w:hint="eastAsia" w:ascii="黑体" w:hAnsi="黑体" w:eastAsia="黑体" w:cs="Times New Roman"/>
          <w:sz w:val="28"/>
          <w:szCs w:val="28"/>
        </w:rPr>
        <w:t>附录3   资格审查条件（业绩最低要求）</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98"/>
        <w:gridCol w:w="87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557" w:type="pct"/>
            <w:vAlign w:val="center"/>
          </w:tcPr>
          <w:p>
            <w:pPr>
              <w:snapToGrid w:val="0"/>
              <w:jc w:val="center"/>
              <w:rPr>
                <w:rFonts w:ascii="宋体" w:hAnsi="宋体" w:eastAsia="宋体" w:cs="Times New Roman"/>
                <w:szCs w:val="21"/>
              </w:rPr>
            </w:pPr>
            <w:r>
              <w:rPr>
                <w:rFonts w:hint="eastAsia" w:ascii="宋体" w:hAnsi="宋体" w:eastAsia="宋体" w:cs="Times New Roman"/>
                <w:szCs w:val="21"/>
              </w:rPr>
              <w:t>标段</w:t>
            </w:r>
          </w:p>
        </w:tc>
        <w:tc>
          <w:tcPr>
            <w:tcW w:w="4443" w:type="pct"/>
            <w:vAlign w:val="center"/>
          </w:tcPr>
          <w:p>
            <w:pPr>
              <w:snapToGrid w:val="0"/>
              <w:jc w:val="center"/>
              <w:rPr>
                <w:rFonts w:ascii="宋体" w:hAnsi="宋体" w:eastAsia="宋体" w:cs="Times New Roman"/>
                <w:szCs w:val="21"/>
              </w:rPr>
            </w:pPr>
            <w:r>
              <w:rPr>
                <w:rFonts w:hint="eastAsia" w:ascii="宋体" w:hAnsi="宋体" w:eastAsia="宋体" w:cs="Times New Roman"/>
                <w:szCs w:val="21"/>
              </w:rPr>
              <w:t>投标材料业绩最低要求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557" w:type="pct"/>
            <w:vAlign w:val="center"/>
          </w:tcPr>
          <w:p>
            <w:pPr>
              <w:snapToGrid w:val="0"/>
              <w:jc w:val="center"/>
              <w:rPr>
                <w:rFonts w:ascii="宋体" w:hAnsi="宋体" w:eastAsia="宋体" w:cs="Times New Roman"/>
                <w:szCs w:val="21"/>
              </w:rPr>
            </w:pPr>
            <w:r>
              <w:rPr>
                <w:rFonts w:hint="eastAsia" w:ascii="宋体" w:hAnsi="宋体" w:eastAsia="宋体" w:cs="Times New Roman"/>
                <w:szCs w:val="21"/>
              </w:rPr>
              <w:t>C</w:t>
            </w:r>
            <w:r>
              <w:rPr>
                <w:rFonts w:ascii="宋体" w:hAnsi="宋体" w:eastAsia="宋体" w:cs="Times New Roman"/>
                <w:szCs w:val="21"/>
              </w:rPr>
              <w:t>L01</w:t>
            </w:r>
          </w:p>
        </w:tc>
        <w:tc>
          <w:tcPr>
            <w:tcW w:w="4443" w:type="pct"/>
            <w:vAlign w:val="center"/>
          </w:tcPr>
          <w:p>
            <w:pPr>
              <w:snapToGrid w:val="0"/>
              <w:ind w:firstLine="210" w:firstLineChars="100"/>
              <w:rPr>
                <w:rFonts w:ascii="宋体" w:hAnsi="宋体" w:eastAsia="宋体" w:cs="Times New Roman"/>
                <w:szCs w:val="21"/>
              </w:rPr>
            </w:pPr>
            <w:r>
              <w:rPr>
                <w:rFonts w:hint="eastAsia" w:ascii="宋体" w:hAnsi="宋体" w:eastAsia="宋体" w:cs="Times New Roman"/>
                <w:szCs w:val="21"/>
              </w:rPr>
              <w:t>自2017年1月1日后（以合同签订时间为准），</w:t>
            </w:r>
            <w:bookmarkStart w:id="4" w:name="_Hlk39926177"/>
            <w:r>
              <w:rPr>
                <w:rFonts w:hint="eastAsia" w:ascii="宋体" w:hAnsi="宋体" w:eastAsia="宋体" w:cs="Times New Roman"/>
                <w:szCs w:val="21"/>
              </w:rPr>
              <w:t>有过1项单项合同中至少含有3000吨公路防撞护栏材料（可以是护栏梁、板、护栏立柱及其附件）的销售合同</w:t>
            </w:r>
            <w:bookmarkEnd w:id="4"/>
            <w:r>
              <w:rPr>
                <w:rFonts w:hint="eastAsia" w:ascii="宋体" w:hAnsi="宋体" w:eastAsia="宋体" w:cs="Times New Roman"/>
                <w:szCs w:val="21"/>
              </w:rPr>
              <w:t>〔销售合同应是由制造商与工程项目建设相关单位（项目业主或施工承包商）签订。制造商与代理经销商签订的合同不予认可〕。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557" w:type="pct"/>
            <w:vAlign w:val="center"/>
          </w:tcPr>
          <w:p>
            <w:pPr>
              <w:snapToGrid w:val="0"/>
              <w:jc w:val="center"/>
              <w:rPr>
                <w:rFonts w:ascii="宋体" w:hAnsi="宋体" w:eastAsia="宋体" w:cs="Times New Roman"/>
                <w:szCs w:val="21"/>
              </w:rPr>
            </w:pPr>
            <w:r>
              <w:rPr>
                <w:rFonts w:hint="eastAsia" w:ascii="宋体" w:hAnsi="宋体" w:eastAsia="宋体" w:cs="Times New Roman"/>
                <w:szCs w:val="21"/>
              </w:rPr>
              <w:t>CL0</w:t>
            </w:r>
            <w:r>
              <w:rPr>
                <w:rFonts w:ascii="宋体" w:hAnsi="宋体" w:eastAsia="宋体" w:cs="Times New Roman"/>
                <w:szCs w:val="21"/>
              </w:rPr>
              <w:t>2</w:t>
            </w:r>
          </w:p>
        </w:tc>
        <w:tc>
          <w:tcPr>
            <w:tcW w:w="4443" w:type="pct"/>
            <w:vAlign w:val="center"/>
          </w:tcPr>
          <w:p>
            <w:pPr>
              <w:snapToGrid w:val="0"/>
              <w:ind w:firstLine="210" w:firstLineChars="100"/>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557" w:type="pct"/>
            <w:vAlign w:val="center"/>
          </w:tcPr>
          <w:p>
            <w:pPr>
              <w:snapToGrid w:val="0"/>
              <w:jc w:val="center"/>
              <w:rPr>
                <w:rFonts w:ascii="宋体" w:hAnsi="宋体" w:eastAsia="宋体" w:cs="Times New Roman"/>
                <w:szCs w:val="21"/>
              </w:rPr>
            </w:pPr>
            <w:r>
              <w:rPr>
                <w:rFonts w:hint="eastAsia" w:ascii="宋体" w:hAnsi="宋体" w:eastAsia="宋体" w:cs="Times New Roman"/>
                <w:szCs w:val="21"/>
              </w:rPr>
              <w:t>CL03</w:t>
            </w:r>
          </w:p>
        </w:tc>
        <w:tc>
          <w:tcPr>
            <w:tcW w:w="4443" w:type="pct"/>
            <w:vAlign w:val="center"/>
          </w:tcPr>
          <w:p>
            <w:pPr>
              <w:snapToGrid w:val="0"/>
              <w:ind w:firstLine="210" w:firstLineChars="100"/>
              <w:rPr>
                <w:rFonts w:ascii="宋体" w:hAnsi="宋体" w:eastAsia="宋体" w:cs="Times New Roman"/>
                <w:szCs w:val="21"/>
              </w:rPr>
            </w:pPr>
            <w:r>
              <w:rPr>
                <w:rFonts w:hint="eastAsia" w:ascii="宋体" w:hAnsi="宋体" w:eastAsia="宋体" w:cs="Times New Roman"/>
                <w:szCs w:val="21"/>
              </w:rPr>
              <w:t>/</w:t>
            </w:r>
          </w:p>
        </w:tc>
      </w:tr>
    </w:tbl>
    <w:p>
      <w:pPr>
        <w:adjustRightInd w:val="0"/>
        <w:snapToGrid w:val="0"/>
        <w:rPr>
          <w:rFonts w:ascii="宋体" w:hAnsi="宋体" w:eastAsia="宋体" w:cs="Times New Roman"/>
          <w:color w:val="000000"/>
          <w:szCs w:val="21"/>
        </w:rPr>
      </w:pPr>
    </w:p>
    <w:p>
      <w:pPr>
        <w:keepNext/>
        <w:keepLines/>
        <w:snapToGrid w:val="0"/>
        <w:outlineLvl w:val="2"/>
        <w:rPr>
          <w:rFonts w:ascii="黑体" w:hAnsi="黑体" w:eastAsia="黑体" w:cs="Times New Roman"/>
          <w:sz w:val="28"/>
          <w:szCs w:val="28"/>
        </w:rPr>
      </w:pPr>
      <w:r>
        <w:rPr>
          <w:rFonts w:hint="eastAsia" w:ascii="黑体" w:hAnsi="黑体" w:eastAsia="黑体" w:cs="Times New Roman"/>
          <w:sz w:val="28"/>
          <w:szCs w:val="28"/>
        </w:rPr>
        <w:t>附录</w:t>
      </w:r>
      <w:r>
        <w:rPr>
          <w:rFonts w:ascii="黑体" w:hAnsi="黑体" w:eastAsia="黑体" w:cs="Times New Roman"/>
          <w:sz w:val="28"/>
          <w:szCs w:val="28"/>
        </w:rPr>
        <w:t>4</w:t>
      </w:r>
      <w:r>
        <w:rPr>
          <w:rFonts w:hint="eastAsia" w:ascii="黑体" w:hAnsi="黑体" w:eastAsia="黑体" w:cs="Times New Roman"/>
          <w:sz w:val="28"/>
          <w:szCs w:val="28"/>
        </w:rPr>
        <w:t xml:space="preserve">   资格审查条件（其他要求）</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98"/>
        <w:gridCol w:w="87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557" w:type="pct"/>
            <w:vAlign w:val="center"/>
          </w:tcPr>
          <w:p>
            <w:pPr>
              <w:snapToGrid w:val="0"/>
              <w:jc w:val="center"/>
              <w:rPr>
                <w:rFonts w:ascii="宋体" w:hAnsi="宋体" w:eastAsia="宋体" w:cs="Times New Roman"/>
                <w:szCs w:val="21"/>
              </w:rPr>
            </w:pPr>
            <w:r>
              <w:rPr>
                <w:rFonts w:hint="eastAsia" w:ascii="宋体" w:hAnsi="宋体" w:eastAsia="宋体" w:cs="Times New Roman"/>
                <w:szCs w:val="21"/>
              </w:rPr>
              <w:t>标段</w:t>
            </w:r>
          </w:p>
        </w:tc>
        <w:tc>
          <w:tcPr>
            <w:tcW w:w="4443" w:type="pct"/>
            <w:vAlign w:val="center"/>
          </w:tcPr>
          <w:p>
            <w:pPr>
              <w:snapToGrid w:val="0"/>
              <w:jc w:val="center"/>
              <w:rPr>
                <w:rFonts w:ascii="宋体" w:hAnsi="宋体" w:eastAsia="宋体" w:cs="Times New Roman"/>
                <w:szCs w:val="21"/>
              </w:rPr>
            </w:pPr>
            <w:r>
              <w:rPr>
                <w:rFonts w:hint="eastAsia" w:ascii="宋体" w:hAnsi="宋体" w:eastAsia="宋体" w:cs="Times New Roman"/>
                <w:szCs w:val="21"/>
              </w:rPr>
              <w:t>投标材料业绩最低要求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557" w:type="pct"/>
            <w:vAlign w:val="center"/>
          </w:tcPr>
          <w:p>
            <w:pPr>
              <w:snapToGrid w:val="0"/>
              <w:jc w:val="center"/>
              <w:rPr>
                <w:rFonts w:ascii="宋体" w:hAnsi="宋体" w:eastAsia="宋体" w:cs="Times New Roman"/>
                <w:szCs w:val="21"/>
              </w:rPr>
            </w:pPr>
            <w:r>
              <w:rPr>
                <w:rFonts w:hint="eastAsia" w:ascii="宋体" w:hAnsi="宋体" w:eastAsia="宋体" w:cs="Times New Roman"/>
                <w:szCs w:val="21"/>
              </w:rPr>
              <w:t>C</w:t>
            </w:r>
            <w:r>
              <w:rPr>
                <w:rFonts w:ascii="宋体" w:hAnsi="宋体" w:eastAsia="宋体" w:cs="Times New Roman"/>
                <w:szCs w:val="21"/>
              </w:rPr>
              <w:t>L01</w:t>
            </w:r>
          </w:p>
        </w:tc>
        <w:tc>
          <w:tcPr>
            <w:tcW w:w="4443" w:type="pct"/>
          </w:tcPr>
          <w:p>
            <w:pPr>
              <w:snapToGrid w:val="0"/>
              <w:ind w:firstLine="210" w:firstLineChars="100"/>
              <w:rPr>
                <w:rFonts w:ascii="宋体" w:hAnsi="宋体" w:eastAsia="宋体" w:cs="Times New Roman"/>
                <w:szCs w:val="21"/>
              </w:rPr>
            </w:pPr>
            <w:r>
              <w:rPr>
                <w:rFonts w:hint="eastAsia" w:ascii="宋体" w:hAnsi="宋体" w:eastAsia="宋体" w:cs="Times New Roman"/>
                <w:szCs w:val="21"/>
              </w:rPr>
              <w:t>所投标的波形护栏板、护栏立柱材料应有取得CMA计量认证合格证书的试验检测机构出具的试验检测报告。试验检测报告中检测项目应包括国家相关标准、规范要求检测的主要内容。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557" w:type="pct"/>
            <w:vAlign w:val="center"/>
          </w:tcPr>
          <w:p>
            <w:pPr>
              <w:snapToGrid w:val="0"/>
              <w:jc w:val="center"/>
              <w:rPr>
                <w:rFonts w:ascii="宋体" w:hAnsi="宋体" w:eastAsia="宋体" w:cs="Times New Roman"/>
                <w:szCs w:val="21"/>
              </w:rPr>
            </w:pPr>
            <w:r>
              <w:rPr>
                <w:rFonts w:hint="eastAsia" w:ascii="宋体" w:hAnsi="宋体" w:eastAsia="宋体" w:cs="Times New Roman"/>
                <w:szCs w:val="21"/>
              </w:rPr>
              <w:t>CL0</w:t>
            </w:r>
            <w:r>
              <w:rPr>
                <w:rFonts w:ascii="宋体" w:hAnsi="宋体" w:eastAsia="宋体" w:cs="Times New Roman"/>
                <w:szCs w:val="21"/>
              </w:rPr>
              <w:t>2</w:t>
            </w:r>
          </w:p>
        </w:tc>
        <w:tc>
          <w:tcPr>
            <w:tcW w:w="4443" w:type="pct"/>
          </w:tcPr>
          <w:p>
            <w:pPr>
              <w:snapToGrid w:val="0"/>
              <w:ind w:firstLine="210" w:firstLineChars="100"/>
              <w:rPr>
                <w:rFonts w:ascii="宋体" w:hAnsi="宋体" w:eastAsia="宋体" w:cs="Times New Roman"/>
                <w:szCs w:val="21"/>
              </w:rPr>
            </w:pPr>
            <w:r>
              <w:rPr>
                <w:rFonts w:hint="eastAsia" w:ascii="宋体" w:hAnsi="宋体" w:eastAsia="宋体" w:cs="Times New Roman"/>
                <w:szCs w:val="21"/>
              </w:rPr>
              <w:t>所投标的防眩板材料应有取得CMA计量认证合格证书的试验检测机构出具的试验检测报告。试验检测报告中检测项目应包括国家相关标准、规范要求检测的主要内容。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557" w:type="pct"/>
            <w:vAlign w:val="center"/>
          </w:tcPr>
          <w:p>
            <w:pPr>
              <w:snapToGrid w:val="0"/>
              <w:jc w:val="center"/>
              <w:rPr>
                <w:rFonts w:ascii="宋体" w:hAnsi="宋体" w:eastAsia="宋体" w:cs="Times New Roman"/>
                <w:szCs w:val="21"/>
              </w:rPr>
            </w:pPr>
            <w:r>
              <w:rPr>
                <w:rFonts w:hint="eastAsia" w:ascii="宋体" w:hAnsi="宋体" w:eastAsia="宋体" w:cs="Times New Roman"/>
                <w:szCs w:val="21"/>
              </w:rPr>
              <w:t>CL03</w:t>
            </w:r>
          </w:p>
        </w:tc>
        <w:tc>
          <w:tcPr>
            <w:tcW w:w="4443" w:type="pct"/>
          </w:tcPr>
          <w:p>
            <w:pPr>
              <w:snapToGrid w:val="0"/>
              <w:ind w:firstLine="210" w:firstLineChars="100"/>
              <w:rPr>
                <w:rFonts w:ascii="宋体" w:hAnsi="宋体" w:eastAsia="宋体" w:cs="Times New Roman"/>
                <w:szCs w:val="21"/>
              </w:rPr>
            </w:pPr>
            <w:r>
              <w:rPr>
                <w:rFonts w:hint="eastAsia" w:ascii="宋体" w:hAnsi="宋体" w:eastAsia="宋体" w:cs="Times New Roman"/>
                <w:szCs w:val="21"/>
              </w:rPr>
              <w:t>所投标的反光膜材料应有取得CMA计量认证合格证书的试验检测机构出具的试验检测报告。试验检测报告中检测项目应包括国家相关标准、规范要求检测的主要内容。</w:t>
            </w:r>
          </w:p>
        </w:tc>
      </w:tr>
    </w:tbl>
    <w:p>
      <w:pPr>
        <w:adjustRightInd w:val="0"/>
        <w:snapToGrid w:val="0"/>
        <w:rPr>
          <w:rFonts w:ascii="宋体" w:hAnsi="宋体" w:eastAsia="宋体" w:cs="Times New Roman"/>
          <w:color w:val="000000"/>
          <w:szCs w:val="21"/>
        </w:rPr>
      </w:pPr>
    </w:p>
    <w:p>
      <w:pPr>
        <w:widowControl/>
        <w:jc w:val="left"/>
        <w:rPr>
          <w:rFonts w:ascii="宋体" w:hAnsi="宋体" w:eastAsia="宋体" w:cs="Times New Roman"/>
          <w:color w:val="000000"/>
          <w:szCs w:val="21"/>
        </w:rPr>
      </w:pPr>
      <w:r>
        <w:rPr>
          <w:rFonts w:ascii="宋体" w:hAnsi="宋体" w:eastAsia="宋体" w:cs="Times New Roman"/>
          <w:color w:val="000000"/>
          <w:szCs w:val="21"/>
        </w:rPr>
        <w:br w:type="page"/>
      </w:r>
    </w:p>
    <w:p>
      <w:pPr>
        <w:adjustRightInd w:val="0"/>
        <w:snapToGrid w:val="0"/>
        <w:rPr>
          <w:rFonts w:ascii="宋体" w:hAnsi="宋体" w:eastAsia="宋体" w:cs="Times New Roman"/>
          <w:color w:val="000000"/>
          <w:szCs w:val="21"/>
        </w:rPr>
      </w:pPr>
    </w:p>
    <w:p>
      <w:pPr>
        <w:keepLines/>
        <w:adjustRightInd w:val="0"/>
        <w:snapToGrid w:val="0"/>
        <w:jc w:val="center"/>
        <w:outlineLvl w:val="1"/>
        <w:rPr>
          <w:rFonts w:ascii="黑体" w:hAnsi="黑体" w:eastAsia="黑体" w:cs="Times New Roman"/>
          <w:bCs/>
          <w:smallCaps/>
          <w:snapToGrid w:val="0"/>
          <w:kern w:val="44"/>
          <w:sz w:val="28"/>
          <w:szCs w:val="28"/>
          <w:lang w:val="zh-CN" w:eastAsia="zh-CN"/>
        </w:rPr>
      </w:pPr>
      <w:bookmarkStart w:id="5" w:name="_Toc40168993"/>
      <w:r>
        <w:rPr>
          <w:rFonts w:hint="eastAsia" w:ascii="黑体" w:hAnsi="黑体" w:eastAsia="黑体" w:cs="Times New Roman"/>
          <w:bCs/>
          <w:smallCaps/>
          <w:snapToGrid w:val="0"/>
          <w:kern w:val="44"/>
          <w:sz w:val="28"/>
          <w:szCs w:val="28"/>
          <w:lang w:val="zh-CN" w:eastAsia="zh-CN"/>
        </w:rPr>
        <w:t>第三章  评标办法（</w:t>
      </w:r>
      <w:r>
        <w:rPr>
          <w:rFonts w:hint="eastAsia" w:ascii="黑体" w:hAnsi="黑体" w:eastAsia="黑体" w:cs="Times New Roman"/>
          <w:bCs/>
          <w:smallCaps/>
          <w:snapToGrid w:val="0"/>
          <w:kern w:val="44"/>
          <w:sz w:val="28"/>
          <w:szCs w:val="28"/>
          <w:lang w:val="zh-CN"/>
        </w:rPr>
        <w:t>技术评分最低评标价法</w:t>
      </w:r>
      <w:r>
        <w:rPr>
          <w:rFonts w:hint="eastAsia" w:ascii="黑体" w:hAnsi="黑体" w:eastAsia="黑体" w:cs="Times New Roman"/>
          <w:bCs/>
          <w:smallCaps/>
          <w:snapToGrid w:val="0"/>
          <w:kern w:val="44"/>
          <w:sz w:val="28"/>
          <w:szCs w:val="28"/>
          <w:lang w:val="zh-CN" w:eastAsia="zh-CN"/>
        </w:rPr>
        <w:t>）</w:t>
      </w:r>
      <w:bookmarkEnd w:id="5"/>
    </w:p>
    <w:p>
      <w:pPr>
        <w:keepNext/>
        <w:keepLines/>
        <w:snapToGrid w:val="0"/>
        <w:outlineLvl w:val="2"/>
        <w:rPr>
          <w:rFonts w:ascii="黑体" w:hAnsi="黑体" w:eastAsia="黑体" w:cs="Times New Roman"/>
          <w:sz w:val="28"/>
          <w:szCs w:val="28"/>
        </w:rPr>
      </w:pPr>
      <w:bookmarkStart w:id="6" w:name="_Toc462671353"/>
      <w:r>
        <w:rPr>
          <w:rFonts w:hint="eastAsia" w:ascii="黑体" w:hAnsi="黑体" w:eastAsia="黑体" w:cs="Times New Roman"/>
          <w:sz w:val="28"/>
          <w:szCs w:val="28"/>
        </w:rPr>
        <w:t>评标办法前附表</w:t>
      </w:r>
      <w:bookmarkEnd w:id="6"/>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6"/>
        <w:gridCol w:w="695"/>
        <w:gridCol w:w="2576"/>
        <w:gridCol w:w="8"/>
        <w:gridCol w:w="5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Header/>
        </w:trPr>
        <w:tc>
          <w:tcPr>
            <w:tcW w:w="706" w:type="dxa"/>
            <w:vAlign w:val="center"/>
          </w:tcPr>
          <w:p>
            <w:pPr>
              <w:snapToGrid w:val="0"/>
              <w:jc w:val="center"/>
              <w:rPr>
                <w:rFonts w:ascii="宋体" w:hAnsi="宋体" w:eastAsia="宋体" w:cs="Times New Roman"/>
                <w:color w:val="000000"/>
                <w:szCs w:val="21"/>
              </w:rPr>
            </w:pPr>
            <w:r>
              <w:rPr>
                <w:rFonts w:ascii="宋体" w:hAnsi="宋体" w:eastAsia="宋体" w:cs="Times New Roman"/>
                <w:color w:val="000000"/>
                <w:szCs w:val="21"/>
              </w:rPr>
              <w:t>条款号</w:t>
            </w:r>
          </w:p>
        </w:tc>
        <w:tc>
          <w:tcPr>
            <w:tcW w:w="3279" w:type="dxa"/>
            <w:gridSpan w:val="3"/>
            <w:vAlign w:val="center"/>
          </w:tcPr>
          <w:p>
            <w:pPr>
              <w:snapToGrid w:val="0"/>
              <w:jc w:val="center"/>
              <w:rPr>
                <w:rFonts w:ascii="宋体" w:hAnsi="宋体" w:eastAsia="宋体" w:cs="Times New Roman"/>
                <w:color w:val="000000"/>
                <w:szCs w:val="21"/>
              </w:rPr>
            </w:pPr>
            <w:r>
              <w:rPr>
                <w:rFonts w:ascii="宋体" w:hAnsi="宋体" w:eastAsia="宋体" w:cs="Times New Roman"/>
                <w:color w:val="000000"/>
                <w:szCs w:val="21"/>
              </w:rPr>
              <w:t>评审因素</w:t>
            </w:r>
          </w:p>
        </w:tc>
        <w:tc>
          <w:tcPr>
            <w:tcW w:w="5669" w:type="dxa"/>
            <w:vAlign w:val="center"/>
          </w:tcPr>
          <w:p>
            <w:pPr>
              <w:snapToGrid w:val="0"/>
              <w:jc w:val="center"/>
              <w:rPr>
                <w:rFonts w:ascii="宋体" w:hAnsi="宋体" w:eastAsia="宋体" w:cs="Times New Roman"/>
                <w:color w:val="000000"/>
                <w:szCs w:val="21"/>
              </w:rPr>
            </w:pPr>
            <w:r>
              <w:rPr>
                <w:rFonts w:ascii="宋体" w:hAnsi="宋体" w:eastAsia="宋体" w:cs="Times New Roman"/>
                <w:color w:val="00000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706" w:type="dxa"/>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1</w:t>
            </w:r>
          </w:p>
        </w:tc>
        <w:tc>
          <w:tcPr>
            <w:tcW w:w="695" w:type="dxa"/>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评标</w:t>
            </w:r>
          </w:p>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办法</w:t>
            </w:r>
          </w:p>
        </w:tc>
        <w:tc>
          <w:tcPr>
            <w:tcW w:w="2576" w:type="dxa"/>
            <w:vAlign w:val="center"/>
          </w:tcPr>
          <w:p>
            <w:pPr>
              <w:snapToGrid w:val="0"/>
              <w:jc w:val="left"/>
              <w:rPr>
                <w:rFonts w:ascii="宋体" w:hAnsi="宋体" w:eastAsia="宋体" w:cs="Times New Roman"/>
                <w:color w:val="000000"/>
                <w:szCs w:val="21"/>
              </w:rPr>
            </w:pPr>
            <w:r>
              <w:rPr>
                <w:rFonts w:hint="eastAsia" w:ascii="宋体" w:hAnsi="宋体" w:eastAsia="宋体" w:cs="Times New Roman"/>
                <w:color w:val="000000"/>
                <w:szCs w:val="21"/>
              </w:rPr>
              <w:t>中标候选人排序方法</w:t>
            </w:r>
          </w:p>
        </w:tc>
        <w:tc>
          <w:tcPr>
            <w:tcW w:w="5677" w:type="dxa"/>
            <w:gridSpan w:val="2"/>
            <w:vAlign w:val="center"/>
          </w:tcPr>
          <w:p>
            <w:pPr>
              <w:snapToGrid w:val="0"/>
              <w:ind w:firstLine="210" w:firstLineChars="100"/>
              <w:jc w:val="left"/>
              <w:rPr>
                <w:rFonts w:ascii="宋体" w:hAnsi="宋体" w:eastAsia="宋体" w:cs="Times New Roman"/>
                <w:color w:val="000000"/>
                <w:szCs w:val="21"/>
              </w:rPr>
            </w:pPr>
            <w:r>
              <w:rPr>
                <w:rFonts w:hint="eastAsia" w:ascii="宋体" w:hAnsi="宋体" w:eastAsia="宋体" w:cs="Times New Roman"/>
                <w:color w:val="000000"/>
                <w:szCs w:val="21"/>
              </w:rPr>
              <w:t>评标委员会对满足招标文件实质性要求的投标文件，按照本章第2.2 款规定的评分标准进行打分，并按得分由高到低排序，对排名在前3位的投标人的报价文件进行评审，按照评标价由低到高的顺序推荐中标候选人，但投标报价低于其成本的除外。评标价相等时，评标委员会依次按照以下优先顺序推荐中标候选人或确定中标人：</w:t>
            </w:r>
          </w:p>
          <w:p>
            <w:pPr>
              <w:snapToGrid w:val="0"/>
              <w:ind w:firstLine="210" w:firstLineChars="100"/>
              <w:jc w:val="left"/>
              <w:rPr>
                <w:rFonts w:ascii="宋体" w:hAnsi="宋体" w:eastAsia="宋体" w:cs="Times New Roman"/>
                <w:color w:val="000000"/>
                <w:szCs w:val="21"/>
              </w:rPr>
            </w:pPr>
            <w:r>
              <w:rPr>
                <w:rFonts w:hint="eastAsia" w:ascii="宋体" w:hAnsi="宋体" w:eastAsia="宋体" w:cs="Times New Roman"/>
                <w:color w:val="000000"/>
                <w:szCs w:val="21"/>
              </w:rPr>
              <w:t>（1）投标报价低的投标人优先；</w:t>
            </w:r>
          </w:p>
          <w:p>
            <w:pPr>
              <w:snapToGrid w:val="0"/>
              <w:ind w:firstLine="210" w:firstLineChars="100"/>
              <w:jc w:val="left"/>
              <w:rPr>
                <w:rFonts w:ascii="宋体" w:hAnsi="宋体" w:eastAsia="宋体" w:cs="Times New Roman"/>
                <w:color w:val="000000"/>
                <w:szCs w:val="21"/>
              </w:rPr>
            </w:pPr>
            <w:r>
              <w:rPr>
                <w:rFonts w:hint="eastAsia" w:ascii="宋体" w:hAnsi="宋体" w:eastAsia="宋体" w:cs="Times New Roman"/>
                <w:color w:val="000000"/>
                <w:szCs w:val="21"/>
              </w:rPr>
              <w:t>（2）技术得分较高的投标人优先；</w:t>
            </w:r>
          </w:p>
          <w:p>
            <w:pPr>
              <w:snapToGrid w:val="0"/>
              <w:ind w:firstLine="210" w:firstLineChars="100"/>
              <w:jc w:val="left"/>
              <w:rPr>
                <w:rFonts w:ascii="宋体" w:hAnsi="宋体" w:eastAsia="宋体" w:cs="Times New Roman"/>
                <w:color w:val="000000"/>
                <w:szCs w:val="21"/>
              </w:rPr>
            </w:pPr>
            <w:r>
              <w:rPr>
                <w:rFonts w:hint="eastAsia" w:ascii="宋体" w:hAnsi="宋体" w:eastAsia="宋体" w:cs="Times New Roman"/>
                <w:color w:val="000000"/>
                <w:szCs w:val="21"/>
              </w:rPr>
              <w:t>（3）如果技术得分也相等，由评标委员会投票确定。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706" w:type="dxa"/>
            <w:vMerge w:val="restart"/>
            <w:vAlign w:val="center"/>
          </w:tcPr>
          <w:p>
            <w:pPr>
              <w:snapToGrid w:val="0"/>
              <w:jc w:val="center"/>
              <w:rPr>
                <w:rFonts w:ascii="宋体" w:hAnsi="宋体" w:eastAsia="宋体" w:cs="Times New Roman"/>
                <w:color w:val="000000"/>
                <w:szCs w:val="21"/>
              </w:rPr>
            </w:pPr>
            <w:r>
              <w:rPr>
                <w:rFonts w:ascii="宋体" w:hAnsi="宋体" w:eastAsia="宋体" w:cs="Times New Roman"/>
                <w:color w:val="000000"/>
                <w:szCs w:val="21"/>
              </w:rPr>
              <w:t>2.1.1</w:t>
            </w:r>
          </w:p>
        </w:tc>
        <w:tc>
          <w:tcPr>
            <w:tcW w:w="695" w:type="dxa"/>
            <w:vMerge w:val="restart"/>
            <w:vAlign w:val="center"/>
          </w:tcPr>
          <w:p>
            <w:pPr>
              <w:snapToGrid w:val="0"/>
              <w:jc w:val="center"/>
              <w:rPr>
                <w:rFonts w:ascii="宋体" w:hAnsi="宋体" w:eastAsia="宋体" w:cs="Times New Roman"/>
                <w:color w:val="000000"/>
                <w:szCs w:val="21"/>
              </w:rPr>
            </w:pPr>
            <w:r>
              <w:rPr>
                <w:rFonts w:ascii="宋体" w:hAnsi="宋体" w:eastAsia="宋体" w:cs="Times New Roman"/>
                <w:color w:val="000000"/>
                <w:szCs w:val="21"/>
              </w:rPr>
              <w:t>形式</w:t>
            </w:r>
          </w:p>
          <w:p>
            <w:pPr>
              <w:snapToGrid w:val="0"/>
              <w:jc w:val="center"/>
              <w:rPr>
                <w:rFonts w:ascii="宋体" w:hAnsi="宋体" w:eastAsia="宋体" w:cs="Times New Roman"/>
                <w:color w:val="000000"/>
                <w:szCs w:val="21"/>
              </w:rPr>
            </w:pPr>
            <w:r>
              <w:rPr>
                <w:rFonts w:ascii="宋体" w:hAnsi="宋体" w:eastAsia="宋体" w:cs="Times New Roman"/>
                <w:color w:val="000000"/>
                <w:szCs w:val="21"/>
              </w:rPr>
              <w:t>评审</w:t>
            </w:r>
          </w:p>
          <w:p>
            <w:pPr>
              <w:snapToGrid w:val="0"/>
              <w:jc w:val="center"/>
              <w:rPr>
                <w:rFonts w:ascii="宋体" w:hAnsi="宋体" w:eastAsia="宋体" w:cs="Times New Roman"/>
                <w:color w:val="000000"/>
                <w:szCs w:val="21"/>
              </w:rPr>
            </w:pPr>
            <w:r>
              <w:rPr>
                <w:rFonts w:ascii="宋体" w:hAnsi="宋体" w:eastAsia="宋体" w:cs="Times New Roman"/>
                <w:color w:val="000000"/>
                <w:szCs w:val="21"/>
              </w:rPr>
              <w:t>标准</w:t>
            </w:r>
          </w:p>
        </w:tc>
        <w:tc>
          <w:tcPr>
            <w:tcW w:w="2576" w:type="dxa"/>
            <w:vAlign w:val="center"/>
          </w:tcPr>
          <w:p>
            <w:pPr>
              <w:snapToGrid w:val="0"/>
              <w:jc w:val="left"/>
              <w:rPr>
                <w:rFonts w:ascii="宋体" w:hAnsi="宋体" w:eastAsia="宋体" w:cs="Times New Roman"/>
                <w:color w:val="000000"/>
                <w:szCs w:val="21"/>
              </w:rPr>
            </w:pPr>
            <w:r>
              <w:rPr>
                <w:rFonts w:ascii="宋体" w:hAnsi="宋体" w:eastAsia="宋体" w:cs="Times New Roman"/>
                <w:color w:val="000000"/>
                <w:szCs w:val="21"/>
              </w:rPr>
              <w:t>投标人名称</w:t>
            </w:r>
          </w:p>
        </w:tc>
        <w:tc>
          <w:tcPr>
            <w:tcW w:w="5677" w:type="dxa"/>
            <w:gridSpan w:val="2"/>
            <w:vAlign w:val="center"/>
          </w:tcPr>
          <w:p>
            <w:pPr>
              <w:snapToGrid w:val="0"/>
              <w:ind w:firstLine="210" w:firstLineChars="100"/>
              <w:jc w:val="left"/>
              <w:rPr>
                <w:rFonts w:ascii="宋体" w:hAnsi="宋体" w:eastAsia="宋体" w:cs="Times New Roman"/>
                <w:color w:val="000000"/>
                <w:szCs w:val="21"/>
              </w:rPr>
            </w:pPr>
            <w:r>
              <w:rPr>
                <w:rFonts w:ascii="宋体" w:hAnsi="宋体" w:eastAsia="宋体" w:cs="Times New Roman"/>
                <w:color w:val="000000"/>
                <w:szCs w:val="21"/>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706" w:type="dxa"/>
            <w:vMerge w:val="continue"/>
            <w:vAlign w:val="center"/>
          </w:tcPr>
          <w:p>
            <w:pPr>
              <w:snapToGrid w:val="0"/>
              <w:jc w:val="center"/>
              <w:rPr>
                <w:rFonts w:ascii="宋体" w:hAnsi="宋体" w:eastAsia="宋体" w:cs="Times New Roman"/>
                <w:color w:val="000000"/>
                <w:szCs w:val="21"/>
              </w:rPr>
            </w:pPr>
          </w:p>
        </w:tc>
        <w:tc>
          <w:tcPr>
            <w:tcW w:w="695" w:type="dxa"/>
            <w:vMerge w:val="continue"/>
            <w:vAlign w:val="center"/>
          </w:tcPr>
          <w:p>
            <w:pPr>
              <w:snapToGrid w:val="0"/>
              <w:jc w:val="left"/>
              <w:rPr>
                <w:rFonts w:ascii="宋体" w:hAnsi="宋体" w:eastAsia="宋体" w:cs="Times New Roman"/>
                <w:color w:val="000000"/>
                <w:szCs w:val="21"/>
              </w:rPr>
            </w:pPr>
          </w:p>
        </w:tc>
        <w:tc>
          <w:tcPr>
            <w:tcW w:w="2576" w:type="dxa"/>
            <w:vAlign w:val="center"/>
          </w:tcPr>
          <w:p>
            <w:pPr>
              <w:snapToGrid w:val="0"/>
              <w:jc w:val="left"/>
              <w:rPr>
                <w:rFonts w:ascii="宋体" w:hAnsi="宋体" w:eastAsia="宋体" w:cs="Times New Roman"/>
                <w:color w:val="000000"/>
                <w:szCs w:val="21"/>
              </w:rPr>
            </w:pPr>
            <w:r>
              <w:rPr>
                <w:rFonts w:ascii="宋体" w:hAnsi="宋体" w:eastAsia="宋体" w:cs="Times New Roman"/>
                <w:color w:val="000000"/>
                <w:szCs w:val="21"/>
              </w:rPr>
              <w:t>投标函签字盖章</w:t>
            </w:r>
          </w:p>
        </w:tc>
        <w:tc>
          <w:tcPr>
            <w:tcW w:w="5677" w:type="dxa"/>
            <w:gridSpan w:val="2"/>
            <w:vAlign w:val="center"/>
          </w:tcPr>
          <w:p>
            <w:pPr>
              <w:snapToGrid w:val="0"/>
              <w:ind w:firstLine="210" w:firstLineChars="100"/>
              <w:jc w:val="left"/>
              <w:rPr>
                <w:rFonts w:ascii="宋体" w:hAnsi="宋体" w:eastAsia="宋体" w:cs="Times New Roman"/>
                <w:color w:val="000000"/>
                <w:szCs w:val="21"/>
              </w:rPr>
            </w:pPr>
            <w:r>
              <w:rPr>
                <w:rFonts w:ascii="宋体" w:hAnsi="宋体" w:eastAsia="宋体" w:cs="Times New Roman"/>
                <w:color w:val="000000"/>
                <w:szCs w:val="21"/>
              </w:rPr>
              <w:t>有法定代表人</w:t>
            </w:r>
            <w:r>
              <w:rPr>
                <w:rFonts w:hint="eastAsia" w:ascii="宋体" w:hAnsi="宋体" w:eastAsia="宋体" w:cs="Times New Roman"/>
                <w:color w:val="000000"/>
                <w:szCs w:val="21"/>
              </w:rPr>
              <w:t>（单位负责人）</w:t>
            </w:r>
            <w:r>
              <w:rPr>
                <w:rFonts w:ascii="宋体" w:hAnsi="宋体" w:eastAsia="宋体" w:cs="Times New Roman"/>
                <w:color w:val="000000"/>
                <w:szCs w:val="21"/>
              </w:rPr>
              <w:t>或其委托代理人签字</w:t>
            </w:r>
            <w:r>
              <w:rPr>
                <w:rFonts w:hint="eastAsia" w:ascii="宋体" w:hAnsi="宋体" w:eastAsia="宋体" w:cs="Times New Roman"/>
                <w:color w:val="000000"/>
                <w:szCs w:val="21"/>
              </w:rPr>
              <w:t>或</w:t>
            </w:r>
            <w:r>
              <w:rPr>
                <w:rFonts w:ascii="宋体" w:hAnsi="宋体" w:eastAsia="宋体" w:cs="Times New Roman"/>
                <w:color w:val="000000"/>
                <w:szCs w:val="21"/>
              </w:rPr>
              <w:t>加盖单位章。</w:t>
            </w:r>
            <w:r>
              <w:rPr>
                <w:rFonts w:hint="eastAsia" w:ascii="宋体" w:hAnsi="宋体" w:eastAsia="宋体" w:cs="Times New Roman"/>
                <w:color w:val="000000"/>
                <w:szCs w:val="21"/>
              </w:rPr>
              <w:t>由法定代表人（单位负责人）签字的，应附法定代表人（单位负责人）身份证明，由代理人签字的，应附授权委托书，身份证明或授权委托书应符合第六章“投标文件格式”的规定。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706" w:type="dxa"/>
            <w:vMerge w:val="continue"/>
            <w:vAlign w:val="center"/>
          </w:tcPr>
          <w:p>
            <w:pPr>
              <w:snapToGrid w:val="0"/>
              <w:jc w:val="center"/>
              <w:rPr>
                <w:rFonts w:ascii="宋体" w:hAnsi="宋体" w:eastAsia="宋体" w:cs="Times New Roman"/>
                <w:color w:val="000000"/>
                <w:szCs w:val="21"/>
              </w:rPr>
            </w:pPr>
          </w:p>
        </w:tc>
        <w:tc>
          <w:tcPr>
            <w:tcW w:w="695" w:type="dxa"/>
            <w:vMerge w:val="continue"/>
            <w:vAlign w:val="center"/>
          </w:tcPr>
          <w:p>
            <w:pPr>
              <w:snapToGrid w:val="0"/>
              <w:jc w:val="left"/>
              <w:rPr>
                <w:rFonts w:ascii="宋体" w:hAnsi="宋体" w:eastAsia="宋体" w:cs="Times New Roman"/>
                <w:color w:val="000000"/>
                <w:szCs w:val="21"/>
              </w:rPr>
            </w:pPr>
          </w:p>
        </w:tc>
        <w:tc>
          <w:tcPr>
            <w:tcW w:w="2576" w:type="dxa"/>
            <w:vAlign w:val="center"/>
          </w:tcPr>
          <w:p>
            <w:pPr>
              <w:snapToGrid w:val="0"/>
              <w:jc w:val="left"/>
              <w:rPr>
                <w:rFonts w:ascii="宋体" w:hAnsi="宋体" w:eastAsia="宋体" w:cs="Times New Roman"/>
                <w:color w:val="000000"/>
                <w:szCs w:val="21"/>
              </w:rPr>
            </w:pPr>
            <w:r>
              <w:rPr>
                <w:rFonts w:ascii="宋体" w:hAnsi="宋体" w:eastAsia="宋体" w:cs="Times New Roman"/>
                <w:color w:val="000000"/>
                <w:szCs w:val="21"/>
              </w:rPr>
              <w:t>投标文件格式</w:t>
            </w:r>
          </w:p>
        </w:tc>
        <w:tc>
          <w:tcPr>
            <w:tcW w:w="5677" w:type="dxa"/>
            <w:gridSpan w:val="2"/>
            <w:vAlign w:val="center"/>
          </w:tcPr>
          <w:p>
            <w:pPr>
              <w:snapToGrid w:val="0"/>
              <w:ind w:firstLine="210" w:firstLineChars="100"/>
              <w:jc w:val="left"/>
              <w:rPr>
                <w:rFonts w:ascii="宋体" w:hAnsi="宋体" w:eastAsia="宋体" w:cs="Times New Roman"/>
                <w:color w:val="000000"/>
                <w:szCs w:val="21"/>
              </w:rPr>
            </w:pPr>
            <w:r>
              <w:rPr>
                <w:rFonts w:ascii="宋体" w:hAnsi="宋体" w:eastAsia="宋体" w:cs="Times New Roman"/>
                <w:color w:val="000000"/>
                <w:szCs w:val="21"/>
              </w:rPr>
              <w:t>符合第</w:t>
            </w:r>
            <w:r>
              <w:rPr>
                <w:rFonts w:hint="eastAsia" w:ascii="宋体" w:hAnsi="宋体" w:eastAsia="宋体" w:cs="Times New Roman"/>
                <w:color w:val="000000"/>
                <w:szCs w:val="21"/>
              </w:rPr>
              <w:t>六</w:t>
            </w:r>
            <w:r>
              <w:rPr>
                <w:rFonts w:ascii="宋体" w:hAnsi="宋体" w:eastAsia="宋体" w:cs="Times New Roman"/>
                <w:color w:val="000000"/>
                <w:szCs w:val="21"/>
              </w:rPr>
              <w:t>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706" w:type="dxa"/>
            <w:vMerge w:val="continue"/>
            <w:vAlign w:val="center"/>
          </w:tcPr>
          <w:p>
            <w:pPr>
              <w:snapToGrid w:val="0"/>
              <w:jc w:val="center"/>
              <w:rPr>
                <w:rFonts w:ascii="宋体" w:hAnsi="宋体" w:eastAsia="宋体" w:cs="Times New Roman"/>
                <w:color w:val="000000"/>
                <w:szCs w:val="21"/>
              </w:rPr>
            </w:pPr>
          </w:p>
        </w:tc>
        <w:tc>
          <w:tcPr>
            <w:tcW w:w="695" w:type="dxa"/>
            <w:vMerge w:val="continue"/>
            <w:vAlign w:val="center"/>
          </w:tcPr>
          <w:p>
            <w:pPr>
              <w:snapToGrid w:val="0"/>
              <w:jc w:val="left"/>
              <w:rPr>
                <w:rFonts w:ascii="宋体" w:hAnsi="宋体" w:eastAsia="宋体" w:cs="Times New Roman"/>
                <w:color w:val="000000"/>
                <w:szCs w:val="21"/>
              </w:rPr>
            </w:pPr>
          </w:p>
        </w:tc>
        <w:tc>
          <w:tcPr>
            <w:tcW w:w="2576" w:type="dxa"/>
            <w:vAlign w:val="center"/>
          </w:tcPr>
          <w:p>
            <w:pPr>
              <w:snapToGrid w:val="0"/>
              <w:jc w:val="left"/>
              <w:rPr>
                <w:rFonts w:ascii="宋体" w:hAnsi="宋体" w:eastAsia="宋体" w:cs="Times New Roman"/>
                <w:color w:val="000000"/>
                <w:szCs w:val="21"/>
              </w:rPr>
            </w:pPr>
            <w:r>
              <w:rPr>
                <w:rFonts w:hint="eastAsia" w:ascii="宋体" w:hAnsi="宋体" w:eastAsia="宋体" w:cs="Times New Roman"/>
                <w:color w:val="000000"/>
                <w:szCs w:val="21"/>
              </w:rPr>
              <w:t>备选投标方案</w:t>
            </w:r>
          </w:p>
        </w:tc>
        <w:tc>
          <w:tcPr>
            <w:tcW w:w="5677" w:type="dxa"/>
            <w:gridSpan w:val="2"/>
            <w:vAlign w:val="center"/>
          </w:tcPr>
          <w:p>
            <w:pPr>
              <w:snapToGrid w:val="0"/>
              <w:ind w:firstLine="210" w:firstLineChars="100"/>
              <w:jc w:val="left"/>
              <w:rPr>
                <w:rFonts w:ascii="宋体" w:hAnsi="宋体" w:eastAsia="宋体" w:cs="Times New Roman"/>
                <w:color w:val="000000"/>
                <w:szCs w:val="21"/>
              </w:rPr>
            </w:pPr>
            <w:r>
              <w:rPr>
                <w:rFonts w:hint="eastAsia" w:ascii="宋体" w:hAnsi="宋体" w:eastAsia="宋体" w:cs="Times New Roman"/>
                <w:color w:val="000000"/>
                <w:szCs w:val="21"/>
              </w:rPr>
              <w:t>投标人不得提交备选投标方案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706" w:type="dxa"/>
            <w:vMerge w:val="restart"/>
            <w:vAlign w:val="center"/>
          </w:tcPr>
          <w:p>
            <w:pPr>
              <w:snapToGrid w:val="0"/>
              <w:jc w:val="center"/>
              <w:rPr>
                <w:rFonts w:ascii="宋体" w:hAnsi="宋体" w:eastAsia="宋体" w:cs="Times New Roman"/>
                <w:color w:val="000000"/>
                <w:szCs w:val="21"/>
              </w:rPr>
            </w:pPr>
            <w:r>
              <w:rPr>
                <w:rFonts w:ascii="宋体" w:hAnsi="宋体" w:eastAsia="宋体" w:cs="Times New Roman"/>
                <w:color w:val="000000"/>
                <w:szCs w:val="21"/>
              </w:rPr>
              <w:t>2.1.2</w:t>
            </w:r>
          </w:p>
        </w:tc>
        <w:tc>
          <w:tcPr>
            <w:tcW w:w="695" w:type="dxa"/>
            <w:vMerge w:val="restart"/>
            <w:vAlign w:val="center"/>
          </w:tcPr>
          <w:p>
            <w:pPr>
              <w:snapToGrid w:val="0"/>
              <w:jc w:val="center"/>
              <w:rPr>
                <w:rFonts w:ascii="宋体" w:hAnsi="宋体" w:eastAsia="宋体" w:cs="Times New Roman"/>
                <w:color w:val="000000"/>
                <w:szCs w:val="21"/>
              </w:rPr>
            </w:pPr>
            <w:r>
              <w:rPr>
                <w:rFonts w:ascii="宋体" w:hAnsi="宋体" w:eastAsia="宋体" w:cs="Times New Roman"/>
                <w:color w:val="000000"/>
                <w:szCs w:val="21"/>
              </w:rPr>
              <w:t>资格</w:t>
            </w:r>
          </w:p>
          <w:p>
            <w:pPr>
              <w:snapToGrid w:val="0"/>
              <w:jc w:val="center"/>
              <w:rPr>
                <w:rFonts w:ascii="宋体" w:hAnsi="宋体" w:eastAsia="宋体" w:cs="Times New Roman"/>
                <w:color w:val="000000"/>
                <w:szCs w:val="21"/>
              </w:rPr>
            </w:pPr>
            <w:r>
              <w:rPr>
                <w:rFonts w:ascii="宋体" w:hAnsi="宋体" w:eastAsia="宋体" w:cs="Times New Roman"/>
                <w:color w:val="000000"/>
                <w:szCs w:val="21"/>
              </w:rPr>
              <w:t>评审</w:t>
            </w:r>
          </w:p>
          <w:p>
            <w:pPr>
              <w:snapToGrid w:val="0"/>
              <w:jc w:val="center"/>
              <w:rPr>
                <w:rFonts w:ascii="宋体" w:hAnsi="宋体" w:eastAsia="宋体" w:cs="Times New Roman"/>
                <w:color w:val="000000"/>
                <w:szCs w:val="21"/>
              </w:rPr>
            </w:pPr>
            <w:r>
              <w:rPr>
                <w:rFonts w:ascii="宋体" w:hAnsi="宋体" w:eastAsia="宋体" w:cs="Times New Roman"/>
                <w:color w:val="000000"/>
                <w:szCs w:val="21"/>
              </w:rPr>
              <w:t>标准</w:t>
            </w:r>
          </w:p>
        </w:tc>
        <w:tc>
          <w:tcPr>
            <w:tcW w:w="2576" w:type="dxa"/>
            <w:vAlign w:val="center"/>
          </w:tcPr>
          <w:p>
            <w:pPr>
              <w:snapToGrid w:val="0"/>
              <w:jc w:val="left"/>
              <w:rPr>
                <w:rFonts w:ascii="宋体" w:hAnsi="宋体" w:eastAsia="宋体" w:cs="Times New Roman"/>
                <w:color w:val="000000"/>
                <w:szCs w:val="21"/>
              </w:rPr>
            </w:pPr>
            <w:r>
              <w:rPr>
                <w:rFonts w:ascii="宋体" w:hAnsi="宋体" w:eastAsia="宋体" w:cs="Times New Roman"/>
                <w:color w:val="000000"/>
                <w:szCs w:val="21"/>
              </w:rPr>
              <w:t>营业执照</w:t>
            </w:r>
          </w:p>
        </w:tc>
        <w:tc>
          <w:tcPr>
            <w:tcW w:w="5677" w:type="dxa"/>
            <w:gridSpan w:val="2"/>
            <w:vAlign w:val="center"/>
          </w:tcPr>
          <w:p>
            <w:pPr>
              <w:snapToGrid w:val="0"/>
              <w:ind w:firstLine="210" w:firstLineChars="100"/>
              <w:jc w:val="left"/>
              <w:rPr>
                <w:rFonts w:ascii="宋体" w:hAnsi="宋体" w:eastAsia="宋体" w:cs="Times New Roman"/>
                <w:color w:val="000000"/>
                <w:szCs w:val="21"/>
              </w:rPr>
            </w:pPr>
            <w:r>
              <w:rPr>
                <w:rFonts w:hint="eastAsia" w:ascii="宋体" w:hAnsi="宋体" w:eastAsia="宋体" w:cs="Times New Roman"/>
                <w:color w:val="000000"/>
                <w:szCs w:val="21"/>
              </w:rPr>
              <w:t>符合第二章“投标人须知”第3.5.1项规定，</w:t>
            </w:r>
            <w:r>
              <w:rPr>
                <w:rFonts w:ascii="宋体" w:hAnsi="宋体" w:eastAsia="宋体" w:cs="Times New Roman"/>
                <w:color w:val="000000"/>
                <w:szCs w:val="21"/>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706" w:type="dxa"/>
            <w:vMerge w:val="continue"/>
            <w:vAlign w:val="center"/>
          </w:tcPr>
          <w:p>
            <w:pPr>
              <w:snapToGrid w:val="0"/>
              <w:jc w:val="center"/>
              <w:rPr>
                <w:rFonts w:ascii="宋体" w:hAnsi="宋体" w:eastAsia="宋体" w:cs="Times New Roman"/>
                <w:color w:val="000000"/>
                <w:szCs w:val="21"/>
              </w:rPr>
            </w:pPr>
          </w:p>
        </w:tc>
        <w:tc>
          <w:tcPr>
            <w:tcW w:w="695" w:type="dxa"/>
            <w:vMerge w:val="continue"/>
            <w:vAlign w:val="center"/>
          </w:tcPr>
          <w:p>
            <w:pPr>
              <w:snapToGrid w:val="0"/>
              <w:jc w:val="center"/>
              <w:rPr>
                <w:rFonts w:ascii="宋体" w:hAnsi="宋体" w:eastAsia="宋体" w:cs="Times New Roman"/>
                <w:color w:val="000000"/>
                <w:szCs w:val="21"/>
              </w:rPr>
            </w:pPr>
          </w:p>
        </w:tc>
        <w:tc>
          <w:tcPr>
            <w:tcW w:w="2576" w:type="dxa"/>
            <w:vAlign w:val="center"/>
          </w:tcPr>
          <w:p>
            <w:pPr>
              <w:snapToGrid w:val="0"/>
              <w:jc w:val="left"/>
              <w:rPr>
                <w:rFonts w:ascii="宋体" w:hAnsi="宋体" w:eastAsia="宋体" w:cs="Times New Roman"/>
                <w:color w:val="000000"/>
                <w:szCs w:val="21"/>
              </w:rPr>
            </w:pPr>
            <w:r>
              <w:rPr>
                <w:rFonts w:ascii="宋体" w:hAnsi="宋体" w:eastAsia="宋体" w:cs="Times New Roman"/>
                <w:color w:val="000000"/>
                <w:szCs w:val="21"/>
              </w:rPr>
              <w:t>资质要求</w:t>
            </w:r>
          </w:p>
        </w:tc>
        <w:tc>
          <w:tcPr>
            <w:tcW w:w="5677" w:type="dxa"/>
            <w:gridSpan w:val="2"/>
            <w:vAlign w:val="center"/>
          </w:tcPr>
          <w:p>
            <w:pPr>
              <w:snapToGrid w:val="0"/>
              <w:ind w:firstLine="210" w:firstLineChars="100"/>
              <w:jc w:val="left"/>
              <w:rPr>
                <w:rFonts w:ascii="宋体" w:hAnsi="宋体" w:eastAsia="宋体" w:cs="Times New Roman"/>
                <w:color w:val="000000"/>
                <w:szCs w:val="21"/>
              </w:rPr>
            </w:pPr>
            <w:r>
              <w:rPr>
                <w:rFonts w:ascii="宋体" w:hAnsi="宋体" w:eastAsia="宋体" w:cs="Times New Roman"/>
                <w:color w:val="000000"/>
                <w:szCs w:val="21"/>
              </w:rPr>
              <w:t>符合第二章“投标人须知”第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706" w:type="dxa"/>
            <w:vMerge w:val="continue"/>
            <w:vAlign w:val="center"/>
          </w:tcPr>
          <w:p>
            <w:pPr>
              <w:snapToGrid w:val="0"/>
              <w:jc w:val="center"/>
              <w:rPr>
                <w:rFonts w:ascii="宋体" w:hAnsi="宋体" w:eastAsia="宋体" w:cs="Times New Roman"/>
                <w:color w:val="000000"/>
                <w:szCs w:val="21"/>
              </w:rPr>
            </w:pPr>
          </w:p>
        </w:tc>
        <w:tc>
          <w:tcPr>
            <w:tcW w:w="695" w:type="dxa"/>
            <w:vMerge w:val="continue"/>
            <w:vAlign w:val="center"/>
          </w:tcPr>
          <w:p>
            <w:pPr>
              <w:snapToGrid w:val="0"/>
              <w:jc w:val="center"/>
              <w:rPr>
                <w:rFonts w:ascii="宋体" w:hAnsi="宋体" w:eastAsia="宋体" w:cs="Times New Roman"/>
                <w:color w:val="000000"/>
                <w:szCs w:val="21"/>
              </w:rPr>
            </w:pPr>
          </w:p>
        </w:tc>
        <w:tc>
          <w:tcPr>
            <w:tcW w:w="2576" w:type="dxa"/>
            <w:vAlign w:val="center"/>
          </w:tcPr>
          <w:p>
            <w:pPr>
              <w:snapToGrid w:val="0"/>
              <w:jc w:val="left"/>
              <w:rPr>
                <w:rFonts w:ascii="宋体" w:hAnsi="宋体" w:eastAsia="宋体" w:cs="Times New Roman"/>
                <w:color w:val="000000"/>
                <w:szCs w:val="21"/>
              </w:rPr>
            </w:pPr>
            <w:r>
              <w:rPr>
                <w:rFonts w:ascii="宋体" w:hAnsi="宋体" w:eastAsia="宋体" w:cs="Times New Roman"/>
                <w:color w:val="000000"/>
                <w:szCs w:val="21"/>
              </w:rPr>
              <w:t>财务要求</w:t>
            </w:r>
          </w:p>
        </w:tc>
        <w:tc>
          <w:tcPr>
            <w:tcW w:w="5677" w:type="dxa"/>
            <w:gridSpan w:val="2"/>
            <w:vAlign w:val="center"/>
          </w:tcPr>
          <w:p>
            <w:pPr>
              <w:snapToGrid w:val="0"/>
              <w:ind w:firstLine="210" w:firstLineChars="100"/>
              <w:jc w:val="left"/>
              <w:rPr>
                <w:rFonts w:ascii="宋体" w:hAnsi="宋体" w:eastAsia="宋体" w:cs="Times New Roman"/>
                <w:color w:val="000000"/>
                <w:szCs w:val="21"/>
              </w:rPr>
            </w:pPr>
            <w:r>
              <w:rPr>
                <w:rFonts w:ascii="宋体" w:hAnsi="宋体" w:eastAsia="宋体" w:cs="Times New Roman"/>
                <w:color w:val="000000"/>
                <w:szCs w:val="21"/>
              </w:rPr>
              <w:t>符合第二章“投标人须知”第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706" w:type="dxa"/>
            <w:vMerge w:val="continue"/>
            <w:vAlign w:val="center"/>
          </w:tcPr>
          <w:p>
            <w:pPr>
              <w:snapToGrid w:val="0"/>
              <w:jc w:val="center"/>
              <w:rPr>
                <w:rFonts w:ascii="宋体" w:hAnsi="宋体" w:eastAsia="宋体" w:cs="Times New Roman"/>
                <w:color w:val="000000"/>
                <w:szCs w:val="21"/>
              </w:rPr>
            </w:pPr>
          </w:p>
        </w:tc>
        <w:tc>
          <w:tcPr>
            <w:tcW w:w="695" w:type="dxa"/>
            <w:vMerge w:val="continue"/>
            <w:vAlign w:val="center"/>
          </w:tcPr>
          <w:p>
            <w:pPr>
              <w:snapToGrid w:val="0"/>
              <w:jc w:val="center"/>
              <w:rPr>
                <w:rFonts w:ascii="宋体" w:hAnsi="宋体" w:eastAsia="宋体" w:cs="Times New Roman"/>
                <w:color w:val="000000"/>
                <w:szCs w:val="21"/>
              </w:rPr>
            </w:pPr>
          </w:p>
        </w:tc>
        <w:tc>
          <w:tcPr>
            <w:tcW w:w="2576" w:type="dxa"/>
            <w:vAlign w:val="center"/>
          </w:tcPr>
          <w:p>
            <w:pPr>
              <w:snapToGrid w:val="0"/>
              <w:jc w:val="left"/>
              <w:rPr>
                <w:rFonts w:ascii="宋体" w:hAnsi="宋体" w:eastAsia="宋体" w:cs="Times New Roman"/>
                <w:color w:val="000000"/>
                <w:szCs w:val="21"/>
              </w:rPr>
            </w:pPr>
            <w:r>
              <w:rPr>
                <w:rFonts w:ascii="宋体" w:hAnsi="宋体" w:eastAsia="宋体" w:cs="Times New Roman"/>
                <w:color w:val="000000"/>
                <w:szCs w:val="21"/>
              </w:rPr>
              <w:t>业绩要求</w:t>
            </w:r>
          </w:p>
        </w:tc>
        <w:tc>
          <w:tcPr>
            <w:tcW w:w="5677" w:type="dxa"/>
            <w:gridSpan w:val="2"/>
            <w:vAlign w:val="center"/>
          </w:tcPr>
          <w:p>
            <w:pPr>
              <w:snapToGrid w:val="0"/>
              <w:ind w:firstLine="210" w:firstLineChars="100"/>
              <w:jc w:val="left"/>
              <w:rPr>
                <w:rFonts w:ascii="宋体" w:hAnsi="宋体" w:eastAsia="宋体" w:cs="Times New Roman"/>
                <w:color w:val="000000"/>
                <w:szCs w:val="21"/>
              </w:rPr>
            </w:pPr>
            <w:r>
              <w:rPr>
                <w:rFonts w:ascii="宋体" w:hAnsi="宋体" w:eastAsia="宋体" w:cs="Times New Roman"/>
                <w:color w:val="000000"/>
                <w:szCs w:val="21"/>
              </w:rPr>
              <w:t>符合第二章“投标人须知”第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706" w:type="dxa"/>
            <w:vMerge w:val="continue"/>
            <w:vAlign w:val="center"/>
          </w:tcPr>
          <w:p>
            <w:pPr>
              <w:snapToGrid w:val="0"/>
              <w:jc w:val="center"/>
              <w:rPr>
                <w:rFonts w:ascii="宋体" w:hAnsi="宋体" w:eastAsia="宋体" w:cs="Times New Roman"/>
                <w:color w:val="000000"/>
                <w:szCs w:val="21"/>
              </w:rPr>
            </w:pPr>
          </w:p>
        </w:tc>
        <w:tc>
          <w:tcPr>
            <w:tcW w:w="695" w:type="dxa"/>
            <w:vMerge w:val="continue"/>
            <w:vAlign w:val="center"/>
          </w:tcPr>
          <w:p>
            <w:pPr>
              <w:snapToGrid w:val="0"/>
              <w:jc w:val="center"/>
              <w:rPr>
                <w:rFonts w:ascii="宋体" w:hAnsi="宋体" w:eastAsia="宋体" w:cs="Times New Roman"/>
                <w:color w:val="000000"/>
                <w:szCs w:val="21"/>
              </w:rPr>
            </w:pPr>
          </w:p>
        </w:tc>
        <w:tc>
          <w:tcPr>
            <w:tcW w:w="2576" w:type="dxa"/>
            <w:vAlign w:val="center"/>
          </w:tcPr>
          <w:p>
            <w:pPr>
              <w:snapToGrid w:val="0"/>
              <w:jc w:val="left"/>
              <w:rPr>
                <w:rFonts w:ascii="宋体" w:hAnsi="宋体" w:eastAsia="宋体" w:cs="Times New Roman"/>
                <w:color w:val="000000"/>
                <w:szCs w:val="21"/>
              </w:rPr>
            </w:pPr>
            <w:r>
              <w:rPr>
                <w:rFonts w:ascii="宋体" w:hAnsi="宋体" w:eastAsia="宋体" w:cs="Times New Roman"/>
                <w:color w:val="000000"/>
                <w:szCs w:val="21"/>
              </w:rPr>
              <w:t>信誉要求</w:t>
            </w:r>
          </w:p>
        </w:tc>
        <w:tc>
          <w:tcPr>
            <w:tcW w:w="5677" w:type="dxa"/>
            <w:gridSpan w:val="2"/>
            <w:vAlign w:val="center"/>
          </w:tcPr>
          <w:p>
            <w:pPr>
              <w:snapToGrid w:val="0"/>
              <w:ind w:firstLine="210" w:firstLineChars="100"/>
              <w:jc w:val="left"/>
              <w:rPr>
                <w:rFonts w:ascii="宋体" w:hAnsi="宋体" w:eastAsia="宋体" w:cs="Times New Roman"/>
                <w:color w:val="000000"/>
                <w:szCs w:val="21"/>
              </w:rPr>
            </w:pPr>
            <w:r>
              <w:rPr>
                <w:rFonts w:ascii="宋体" w:hAnsi="宋体" w:eastAsia="宋体" w:cs="Times New Roman"/>
                <w:color w:val="000000"/>
                <w:szCs w:val="21"/>
              </w:rPr>
              <w:t>符合第二章“投标人须知”第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706" w:type="dxa"/>
            <w:vMerge w:val="continue"/>
            <w:vAlign w:val="center"/>
          </w:tcPr>
          <w:p>
            <w:pPr>
              <w:snapToGrid w:val="0"/>
              <w:jc w:val="center"/>
              <w:rPr>
                <w:rFonts w:ascii="宋体" w:hAnsi="宋体" w:eastAsia="宋体" w:cs="Times New Roman"/>
                <w:color w:val="000000"/>
                <w:szCs w:val="21"/>
              </w:rPr>
            </w:pPr>
          </w:p>
        </w:tc>
        <w:tc>
          <w:tcPr>
            <w:tcW w:w="695" w:type="dxa"/>
            <w:vMerge w:val="continue"/>
            <w:vAlign w:val="center"/>
          </w:tcPr>
          <w:p>
            <w:pPr>
              <w:snapToGrid w:val="0"/>
              <w:jc w:val="center"/>
              <w:rPr>
                <w:rFonts w:ascii="宋体" w:hAnsi="宋体" w:eastAsia="宋体" w:cs="Times New Roman"/>
                <w:color w:val="000000"/>
                <w:szCs w:val="21"/>
              </w:rPr>
            </w:pPr>
          </w:p>
        </w:tc>
        <w:tc>
          <w:tcPr>
            <w:tcW w:w="2576" w:type="dxa"/>
            <w:vAlign w:val="center"/>
          </w:tcPr>
          <w:p>
            <w:pPr>
              <w:snapToGrid w:val="0"/>
              <w:jc w:val="left"/>
              <w:rPr>
                <w:rFonts w:ascii="宋体" w:hAnsi="宋体" w:eastAsia="宋体" w:cs="Times New Roman"/>
                <w:color w:val="000000"/>
                <w:szCs w:val="21"/>
              </w:rPr>
            </w:pPr>
            <w:r>
              <w:rPr>
                <w:rFonts w:ascii="宋体" w:hAnsi="宋体" w:eastAsia="宋体" w:cs="Times New Roman"/>
                <w:color w:val="000000"/>
                <w:szCs w:val="21"/>
              </w:rPr>
              <w:t>其他要求</w:t>
            </w:r>
          </w:p>
        </w:tc>
        <w:tc>
          <w:tcPr>
            <w:tcW w:w="5677" w:type="dxa"/>
            <w:gridSpan w:val="2"/>
            <w:vAlign w:val="center"/>
          </w:tcPr>
          <w:p>
            <w:pPr>
              <w:snapToGrid w:val="0"/>
              <w:ind w:firstLine="210" w:firstLineChars="100"/>
              <w:jc w:val="left"/>
              <w:rPr>
                <w:rFonts w:ascii="宋体" w:hAnsi="宋体" w:eastAsia="宋体" w:cs="Times New Roman"/>
                <w:color w:val="000000"/>
                <w:szCs w:val="21"/>
              </w:rPr>
            </w:pPr>
            <w:r>
              <w:rPr>
                <w:rFonts w:ascii="宋体" w:hAnsi="宋体" w:eastAsia="宋体" w:cs="Times New Roman"/>
                <w:color w:val="000000"/>
                <w:szCs w:val="21"/>
              </w:rPr>
              <w:t>符合第二章“投标人须知”第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706" w:type="dxa"/>
            <w:vMerge w:val="continue"/>
            <w:vAlign w:val="center"/>
          </w:tcPr>
          <w:p>
            <w:pPr>
              <w:snapToGrid w:val="0"/>
              <w:jc w:val="center"/>
              <w:rPr>
                <w:rFonts w:ascii="宋体" w:hAnsi="宋体" w:eastAsia="宋体" w:cs="Times New Roman"/>
                <w:color w:val="000000"/>
                <w:szCs w:val="21"/>
              </w:rPr>
            </w:pPr>
          </w:p>
        </w:tc>
        <w:tc>
          <w:tcPr>
            <w:tcW w:w="695" w:type="dxa"/>
            <w:vMerge w:val="continue"/>
            <w:vAlign w:val="center"/>
          </w:tcPr>
          <w:p>
            <w:pPr>
              <w:snapToGrid w:val="0"/>
              <w:jc w:val="center"/>
              <w:rPr>
                <w:rFonts w:ascii="宋体" w:hAnsi="宋体" w:eastAsia="宋体" w:cs="Times New Roman"/>
                <w:color w:val="000000"/>
                <w:szCs w:val="21"/>
              </w:rPr>
            </w:pPr>
          </w:p>
        </w:tc>
        <w:tc>
          <w:tcPr>
            <w:tcW w:w="2576" w:type="dxa"/>
            <w:vAlign w:val="center"/>
          </w:tcPr>
          <w:p>
            <w:pPr>
              <w:snapToGrid w:val="0"/>
              <w:jc w:val="left"/>
              <w:rPr>
                <w:rFonts w:ascii="宋体" w:hAnsi="宋体" w:eastAsia="宋体" w:cs="Times New Roman"/>
                <w:color w:val="000000"/>
                <w:szCs w:val="21"/>
              </w:rPr>
            </w:pPr>
            <w:r>
              <w:rPr>
                <w:rFonts w:hint="eastAsia" w:ascii="宋体" w:hAnsi="宋体" w:eastAsia="宋体" w:cs="Times New Roman"/>
                <w:color w:val="000000"/>
                <w:szCs w:val="21"/>
              </w:rPr>
              <w:t>联合体投标人</w:t>
            </w:r>
          </w:p>
        </w:tc>
        <w:tc>
          <w:tcPr>
            <w:tcW w:w="5677" w:type="dxa"/>
            <w:gridSpan w:val="2"/>
            <w:vAlign w:val="center"/>
          </w:tcPr>
          <w:p>
            <w:pPr>
              <w:snapToGrid w:val="0"/>
              <w:ind w:firstLine="210" w:firstLineChars="100"/>
              <w:jc w:val="left"/>
              <w:rPr>
                <w:rFonts w:ascii="宋体" w:hAnsi="宋体" w:eastAsia="宋体" w:cs="Times New Roman"/>
                <w:color w:val="000000"/>
                <w:szCs w:val="21"/>
              </w:rPr>
            </w:pPr>
            <w:r>
              <w:rPr>
                <w:rFonts w:hint="eastAsia" w:ascii="宋体" w:hAnsi="宋体" w:eastAsia="宋体" w:cs="Times New Roman"/>
                <w:color w:val="000000"/>
                <w:szCs w:val="21"/>
              </w:rPr>
              <w:t>投标人未以联合体方式投标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706" w:type="dxa"/>
            <w:vMerge w:val="continue"/>
            <w:vAlign w:val="center"/>
          </w:tcPr>
          <w:p>
            <w:pPr>
              <w:snapToGrid w:val="0"/>
              <w:jc w:val="center"/>
              <w:rPr>
                <w:rFonts w:ascii="宋体" w:hAnsi="宋体" w:eastAsia="宋体" w:cs="Times New Roman"/>
                <w:color w:val="000000"/>
                <w:szCs w:val="21"/>
              </w:rPr>
            </w:pPr>
          </w:p>
        </w:tc>
        <w:tc>
          <w:tcPr>
            <w:tcW w:w="695" w:type="dxa"/>
            <w:vMerge w:val="continue"/>
            <w:vAlign w:val="center"/>
          </w:tcPr>
          <w:p>
            <w:pPr>
              <w:snapToGrid w:val="0"/>
              <w:jc w:val="left"/>
              <w:rPr>
                <w:rFonts w:ascii="宋体" w:hAnsi="宋体" w:eastAsia="宋体" w:cs="Times New Roman"/>
                <w:color w:val="000000"/>
                <w:szCs w:val="21"/>
              </w:rPr>
            </w:pPr>
          </w:p>
        </w:tc>
        <w:tc>
          <w:tcPr>
            <w:tcW w:w="2576" w:type="dxa"/>
            <w:vAlign w:val="center"/>
          </w:tcPr>
          <w:p>
            <w:pPr>
              <w:snapToGrid w:val="0"/>
              <w:jc w:val="left"/>
              <w:rPr>
                <w:rFonts w:ascii="宋体" w:hAnsi="宋体" w:eastAsia="宋体" w:cs="Times New Roman"/>
                <w:color w:val="000000"/>
                <w:szCs w:val="21"/>
              </w:rPr>
            </w:pPr>
            <w:r>
              <w:rPr>
                <w:rFonts w:hint="eastAsia" w:ascii="宋体" w:hAnsi="宋体" w:eastAsia="宋体" w:cs="Times New Roman"/>
                <w:color w:val="000000"/>
                <w:szCs w:val="21"/>
              </w:rPr>
              <w:t>不存在禁止投标的情形</w:t>
            </w:r>
          </w:p>
        </w:tc>
        <w:tc>
          <w:tcPr>
            <w:tcW w:w="5677" w:type="dxa"/>
            <w:gridSpan w:val="2"/>
            <w:vAlign w:val="center"/>
          </w:tcPr>
          <w:p>
            <w:pPr>
              <w:snapToGrid w:val="0"/>
              <w:ind w:firstLine="210" w:firstLineChars="100"/>
              <w:jc w:val="left"/>
              <w:rPr>
                <w:rFonts w:ascii="宋体" w:hAnsi="宋体" w:eastAsia="宋体" w:cs="Times New Roman"/>
                <w:color w:val="000000"/>
                <w:szCs w:val="21"/>
              </w:rPr>
            </w:pPr>
            <w:r>
              <w:rPr>
                <w:rFonts w:hint="eastAsia" w:ascii="宋体" w:hAnsi="宋体" w:eastAsia="宋体" w:cs="Times New Roman"/>
                <w:color w:val="000000"/>
                <w:szCs w:val="21"/>
              </w:rPr>
              <w:t>不存在</w:t>
            </w:r>
            <w:r>
              <w:rPr>
                <w:rFonts w:ascii="宋体" w:hAnsi="宋体" w:eastAsia="宋体" w:cs="Times New Roman"/>
                <w:color w:val="000000"/>
                <w:szCs w:val="21"/>
              </w:rPr>
              <w:t>第二章“投标人须知”第1.4.</w:t>
            </w:r>
            <w:r>
              <w:rPr>
                <w:rFonts w:hint="eastAsia" w:ascii="宋体" w:hAnsi="宋体" w:eastAsia="宋体" w:cs="Times New Roman"/>
                <w:color w:val="000000"/>
                <w:szCs w:val="21"/>
              </w:rPr>
              <w:t>3</w:t>
            </w:r>
            <w:r>
              <w:rPr>
                <w:rFonts w:ascii="宋体" w:hAnsi="宋体" w:eastAsia="宋体" w:cs="Times New Roman"/>
                <w:color w:val="000000"/>
                <w:szCs w:val="21"/>
              </w:rPr>
              <w:t>项规定</w:t>
            </w:r>
            <w:r>
              <w:rPr>
                <w:rFonts w:hint="eastAsia" w:ascii="宋体" w:hAnsi="宋体" w:eastAsia="宋体" w:cs="Times New Roman"/>
                <w:color w:val="000000"/>
                <w:szCs w:val="21"/>
              </w:rPr>
              <w:t>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706" w:type="dxa"/>
            <w:vMerge w:val="restart"/>
            <w:vAlign w:val="center"/>
          </w:tcPr>
          <w:p>
            <w:pPr>
              <w:snapToGrid w:val="0"/>
              <w:jc w:val="center"/>
              <w:rPr>
                <w:rFonts w:ascii="宋体" w:hAnsi="宋体" w:eastAsia="宋体" w:cs="Times New Roman"/>
                <w:color w:val="000000"/>
                <w:szCs w:val="21"/>
              </w:rPr>
            </w:pPr>
            <w:r>
              <w:rPr>
                <w:rFonts w:ascii="宋体" w:hAnsi="宋体" w:eastAsia="宋体" w:cs="Times New Roman"/>
                <w:color w:val="000000"/>
                <w:szCs w:val="21"/>
              </w:rPr>
              <w:t>2.1.3</w:t>
            </w:r>
          </w:p>
        </w:tc>
        <w:tc>
          <w:tcPr>
            <w:tcW w:w="695" w:type="dxa"/>
            <w:vMerge w:val="restart"/>
            <w:vAlign w:val="center"/>
          </w:tcPr>
          <w:p>
            <w:pPr>
              <w:snapToGrid w:val="0"/>
              <w:jc w:val="center"/>
              <w:rPr>
                <w:rFonts w:ascii="宋体" w:hAnsi="宋体" w:eastAsia="宋体" w:cs="Times New Roman"/>
                <w:color w:val="000000"/>
                <w:szCs w:val="21"/>
              </w:rPr>
            </w:pPr>
            <w:r>
              <w:rPr>
                <w:rFonts w:ascii="宋体" w:hAnsi="宋体" w:eastAsia="宋体" w:cs="Times New Roman"/>
                <w:color w:val="000000"/>
                <w:szCs w:val="21"/>
              </w:rPr>
              <w:t>响应性</w:t>
            </w:r>
          </w:p>
          <w:p>
            <w:pPr>
              <w:snapToGrid w:val="0"/>
              <w:jc w:val="center"/>
              <w:rPr>
                <w:rFonts w:ascii="宋体" w:hAnsi="宋体" w:eastAsia="宋体" w:cs="Times New Roman"/>
                <w:color w:val="000000"/>
                <w:szCs w:val="21"/>
              </w:rPr>
            </w:pPr>
            <w:r>
              <w:rPr>
                <w:rFonts w:ascii="宋体" w:hAnsi="宋体" w:eastAsia="宋体" w:cs="Times New Roman"/>
                <w:color w:val="000000"/>
                <w:szCs w:val="21"/>
              </w:rPr>
              <w:t>评审</w:t>
            </w:r>
          </w:p>
          <w:p>
            <w:pPr>
              <w:snapToGrid w:val="0"/>
              <w:jc w:val="center"/>
              <w:rPr>
                <w:rFonts w:ascii="宋体" w:hAnsi="宋体" w:eastAsia="宋体" w:cs="Times New Roman"/>
                <w:color w:val="000000"/>
                <w:szCs w:val="21"/>
              </w:rPr>
            </w:pPr>
            <w:r>
              <w:rPr>
                <w:rFonts w:ascii="宋体" w:hAnsi="宋体" w:eastAsia="宋体" w:cs="Times New Roman"/>
                <w:color w:val="000000"/>
                <w:szCs w:val="21"/>
              </w:rPr>
              <w:t>标准</w:t>
            </w:r>
          </w:p>
        </w:tc>
        <w:tc>
          <w:tcPr>
            <w:tcW w:w="2576" w:type="dxa"/>
            <w:vAlign w:val="center"/>
          </w:tcPr>
          <w:p>
            <w:pPr>
              <w:snapToGrid w:val="0"/>
              <w:jc w:val="left"/>
              <w:rPr>
                <w:rFonts w:ascii="宋体" w:hAnsi="宋体" w:eastAsia="宋体" w:cs="Times New Roman"/>
                <w:color w:val="000000"/>
                <w:szCs w:val="21"/>
              </w:rPr>
            </w:pPr>
            <w:r>
              <w:rPr>
                <w:rFonts w:hint="eastAsia" w:ascii="宋体" w:hAnsi="宋体" w:eastAsia="宋体" w:cs="Times New Roman"/>
                <w:color w:val="000000"/>
                <w:szCs w:val="21"/>
              </w:rPr>
              <w:t>投标报价</w:t>
            </w:r>
          </w:p>
        </w:tc>
        <w:tc>
          <w:tcPr>
            <w:tcW w:w="5677" w:type="dxa"/>
            <w:gridSpan w:val="2"/>
            <w:vAlign w:val="center"/>
          </w:tcPr>
          <w:p>
            <w:pPr>
              <w:snapToGrid w:val="0"/>
              <w:ind w:firstLine="210" w:firstLineChars="100"/>
              <w:jc w:val="left"/>
              <w:rPr>
                <w:rFonts w:ascii="宋体" w:hAnsi="宋体" w:eastAsia="宋体" w:cs="Times New Roman"/>
                <w:color w:val="000000"/>
                <w:szCs w:val="21"/>
              </w:rPr>
            </w:pPr>
            <w:r>
              <w:rPr>
                <w:rFonts w:hint="eastAsia" w:ascii="宋体" w:hAnsi="宋体" w:eastAsia="宋体" w:cs="Times New Roman"/>
                <w:color w:val="000000"/>
                <w:szCs w:val="21"/>
              </w:rPr>
              <w:t>符合第二</w:t>
            </w:r>
            <w:r>
              <w:rPr>
                <w:rFonts w:ascii="宋体" w:hAnsi="宋体" w:eastAsia="宋体" w:cs="Times New Roman"/>
                <w:color w:val="000000"/>
                <w:szCs w:val="21"/>
              </w:rPr>
              <w:t>章“投标人须知”第</w:t>
            </w:r>
            <w:r>
              <w:rPr>
                <w:rFonts w:hint="eastAsia" w:ascii="宋体" w:hAnsi="宋体" w:eastAsia="宋体" w:cs="Times New Roman"/>
                <w:color w:val="000000"/>
                <w:szCs w:val="21"/>
              </w:rPr>
              <w:t>3.2款</w:t>
            </w:r>
            <w:r>
              <w:rPr>
                <w:rFonts w:ascii="宋体" w:hAnsi="宋体" w:eastAsia="宋体" w:cs="Times New Roman"/>
                <w:color w:val="00000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706" w:type="dxa"/>
            <w:vMerge w:val="continue"/>
            <w:vAlign w:val="center"/>
          </w:tcPr>
          <w:p>
            <w:pPr>
              <w:snapToGrid w:val="0"/>
              <w:jc w:val="left"/>
              <w:rPr>
                <w:rFonts w:ascii="宋体" w:hAnsi="宋体" w:eastAsia="宋体" w:cs="Times New Roman"/>
                <w:color w:val="000000"/>
                <w:szCs w:val="21"/>
              </w:rPr>
            </w:pPr>
          </w:p>
        </w:tc>
        <w:tc>
          <w:tcPr>
            <w:tcW w:w="695" w:type="dxa"/>
            <w:vMerge w:val="continue"/>
            <w:vAlign w:val="center"/>
          </w:tcPr>
          <w:p>
            <w:pPr>
              <w:snapToGrid w:val="0"/>
              <w:jc w:val="center"/>
              <w:rPr>
                <w:rFonts w:ascii="宋体" w:hAnsi="宋体" w:eastAsia="宋体" w:cs="Times New Roman"/>
                <w:color w:val="000000"/>
                <w:szCs w:val="21"/>
              </w:rPr>
            </w:pPr>
          </w:p>
        </w:tc>
        <w:tc>
          <w:tcPr>
            <w:tcW w:w="2576" w:type="dxa"/>
            <w:vAlign w:val="center"/>
          </w:tcPr>
          <w:p>
            <w:pPr>
              <w:snapToGrid w:val="0"/>
              <w:jc w:val="left"/>
              <w:rPr>
                <w:rFonts w:ascii="宋体" w:hAnsi="宋体" w:eastAsia="宋体" w:cs="Times New Roman"/>
                <w:color w:val="000000"/>
                <w:szCs w:val="21"/>
              </w:rPr>
            </w:pPr>
            <w:r>
              <w:rPr>
                <w:rFonts w:ascii="宋体" w:hAnsi="宋体" w:eastAsia="宋体" w:cs="Times New Roman"/>
                <w:color w:val="000000"/>
                <w:szCs w:val="21"/>
              </w:rPr>
              <w:t>投标内容</w:t>
            </w:r>
          </w:p>
        </w:tc>
        <w:tc>
          <w:tcPr>
            <w:tcW w:w="5677" w:type="dxa"/>
            <w:gridSpan w:val="2"/>
            <w:vAlign w:val="center"/>
          </w:tcPr>
          <w:p>
            <w:pPr>
              <w:snapToGrid w:val="0"/>
              <w:ind w:firstLine="210" w:firstLineChars="100"/>
              <w:jc w:val="left"/>
              <w:rPr>
                <w:rFonts w:ascii="宋体" w:hAnsi="宋体" w:eastAsia="宋体" w:cs="Times New Roman"/>
                <w:color w:val="000000"/>
                <w:szCs w:val="21"/>
              </w:rPr>
            </w:pPr>
            <w:r>
              <w:rPr>
                <w:rFonts w:ascii="宋体" w:hAnsi="宋体" w:eastAsia="宋体" w:cs="Times New Roman"/>
                <w:color w:val="000000"/>
                <w:szCs w:val="21"/>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706" w:type="dxa"/>
            <w:vMerge w:val="continue"/>
            <w:vAlign w:val="center"/>
          </w:tcPr>
          <w:p>
            <w:pPr>
              <w:snapToGrid w:val="0"/>
              <w:jc w:val="left"/>
              <w:rPr>
                <w:rFonts w:ascii="宋体" w:hAnsi="宋体" w:eastAsia="宋体" w:cs="Times New Roman"/>
                <w:color w:val="000000"/>
                <w:szCs w:val="21"/>
              </w:rPr>
            </w:pPr>
          </w:p>
        </w:tc>
        <w:tc>
          <w:tcPr>
            <w:tcW w:w="695" w:type="dxa"/>
            <w:vMerge w:val="continue"/>
            <w:vAlign w:val="center"/>
          </w:tcPr>
          <w:p>
            <w:pPr>
              <w:snapToGrid w:val="0"/>
              <w:jc w:val="center"/>
              <w:rPr>
                <w:rFonts w:ascii="宋体" w:hAnsi="宋体" w:eastAsia="宋体" w:cs="Times New Roman"/>
                <w:color w:val="000000"/>
                <w:szCs w:val="21"/>
              </w:rPr>
            </w:pPr>
          </w:p>
        </w:tc>
        <w:tc>
          <w:tcPr>
            <w:tcW w:w="2576" w:type="dxa"/>
            <w:vAlign w:val="center"/>
          </w:tcPr>
          <w:p>
            <w:pPr>
              <w:snapToGrid w:val="0"/>
              <w:jc w:val="left"/>
              <w:rPr>
                <w:rFonts w:ascii="宋体" w:hAnsi="宋体" w:eastAsia="宋体" w:cs="Times New Roman"/>
                <w:color w:val="000000"/>
                <w:szCs w:val="21"/>
              </w:rPr>
            </w:pPr>
            <w:r>
              <w:rPr>
                <w:rFonts w:hint="eastAsia" w:ascii="宋体" w:hAnsi="宋体" w:eastAsia="宋体" w:cs="Times New Roman"/>
                <w:color w:val="000000"/>
                <w:szCs w:val="21"/>
              </w:rPr>
              <w:t>交货期</w:t>
            </w:r>
          </w:p>
        </w:tc>
        <w:tc>
          <w:tcPr>
            <w:tcW w:w="5677" w:type="dxa"/>
            <w:gridSpan w:val="2"/>
            <w:vAlign w:val="center"/>
          </w:tcPr>
          <w:p>
            <w:pPr>
              <w:snapToGrid w:val="0"/>
              <w:ind w:firstLine="210" w:firstLineChars="100"/>
              <w:jc w:val="left"/>
              <w:rPr>
                <w:rFonts w:ascii="宋体" w:hAnsi="宋体" w:eastAsia="宋体" w:cs="Times New Roman"/>
                <w:color w:val="000000"/>
                <w:szCs w:val="21"/>
              </w:rPr>
            </w:pPr>
            <w:r>
              <w:rPr>
                <w:rFonts w:ascii="宋体" w:hAnsi="宋体" w:eastAsia="宋体" w:cs="Times New Roman"/>
                <w:color w:val="000000"/>
                <w:szCs w:val="21"/>
              </w:rPr>
              <w:t>符合第二章“投标人须知”第1.3.</w:t>
            </w:r>
            <w:r>
              <w:rPr>
                <w:rFonts w:hint="eastAsia" w:ascii="宋体" w:hAnsi="宋体" w:eastAsia="宋体" w:cs="Times New Roman"/>
                <w:color w:val="000000"/>
                <w:szCs w:val="21"/>
              </w:rPr>
              <w:t>2</w:t>
            </w:r>
            <w:r>
              <w:rPr>
                <w:rFonts w:ascii="宋体" w:hAnsi="宋体" w:eastAsia="宋体" w:cs="Times New Roman"/>
                <w:color w:val="00000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706" w:type="dxa"/>
            <w:vMerge w:val="continue"/>
            <w:vAlign w:val="center"/>
          </w:tcPr>
          <w:p>
            <w:pPr>
              <w:snapToGrid w:val="0"/>
              <w:jc w:val="left"/>
              <w:rPr>
                <w:rFonts w:ascii="宋体" w:hAnsi="宋体" w:eastAsia="宋体" w:cs="Times New Roman"/>
                <w:color w:val="000000"/>
                <w:szCs w:val="21"/>
              </w:rPr>
            </w:pPr>
          </w:p>
        </w:tc>
        <w:tc>
          <w:tcPr>
            <w:tcW w:w="695" w:type="dxa"/>
            <w:vMerge w:val="continue"/>
            <w:vAlign w:val="center"/>
          </w:tcPr>
          <w:p>
            <w:pPr>
              <w:snapToGrid w:val="0"/>
              <w:jc w:val="center"/>
              <w:rPr>
                <w:rFonts w:ascii="宋体" w:hAnsi="宋体" w:eastAsia="宋体" w:cs="Times New Roman"/>
                <w:color w:val="000000"/>
                <w:szCs w:val="21"/>
              </w:rPr>
            </w:pPr>
          </w:p>
        </w:tc>
        <w:tc>
          <w:tcPr>
            <w:tcW w:w="2576" w:type="dxa"/>
            <w:vAlign w:val="center"/>
          </w:tcPr>
          <w:p>
            <w:pPr>
              <w:snapToGrid w:val="0"/>
              <w:jc w:val="left"/>
              <w:rPr>
                <w:rFonts w:ascii="宋体" w:hAnsi="宋体" w:eastAsia="宋体" w:cs="Times New Roman"/>
                <w:color w:val="000000"/>
                <w:szCs w:val="21"/>
              </w:rPr>
            </w:pPr>
            <w:r>
              <w:rPr>
                <w:rFonts w:hint="eastAsia" w:ascii="宋体" w:hAnsi="宋体" w:eastAsia="宋体" w:cs="Times New Roman"/>
                <w:color w:val="000000"/>
                <w:szCs w:val="21"/>
              </w:rPr>
              <w:t>交货地点</w:t>
            </w:r>
          </w:p>
        </w:tc>
        <w:tc>
          <w:tcPr>
            <w:tcW w:w="5677" w:type="dxa"/>
            <w:gridSpan w:val="2"/>
            <w:vAlign w:val="center"/>
          </w:tcPr>
          <w:p>
            <w:pPr>
              <w:snapToGrid w:val="0"/>
              <w:ind w:firstLine="210" w:firstLineChars="100"/>
              <w:jc w:val="left"/>
              <w:rPr>
                <w:rFonts w:ascii="宋体" w:hAnsi="宋体" w:eastAsia="宋体" w:cs="Times New Roman"/>
                <w:color w:val="000000"/>
                <w:szCs w:val="21"/>
              </w:rPr>
            </w:pPr>
            <w:r>
              <w:rPr>
                <w:rFonts w:ascii="宋体" w:hAnsi="宋体" w:eastAsia="宋体" w:cs="Times New Roman"/>
                <w:color w:val="000000"/>
                <w:szCs w:val="21"/>
              </w:rPr>
              <w:t>符合第二章“投标人须知”第1.3.</w:t>
            </w:r>
            <w:r>
              <w:rPr>
                <w:rFonts w:hint="eastAsia" w:ascii="宋体" w:hAnsi="宋体" w:eastAsia="宋体" w:cs="Times New Roman"/>
                <w:color w:val="000000"/>
                <w:szCs w:val="21"/>
              </w:rPr>
              <w:t>3</w:t>
            </w:r>
            <w:r>
              <w:rPr>
                <w:rFonts w:ascii="宋体" w:hAnsi="宋体" w:eastAsia="宋体" w:cs="Times New Roman"/>
                <w:color w:val="00000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706" w:type="dxa"/>
            <w:vMerge w:val="continue"/>
            <w:vAlign w:val="center"/>
          </w:tcPr>
          <w:p>
            <w:pPr>
              <w:snapToGrid w:val="0"/>
              <w:jc w:val="left"/>
              <w:rPr>
                <w:rFonts w:ascii="宋体" w:hAnsi="宋体" w:eastAsia="宋体" w:cs="Times New Roman"/>
                <w:color w:val="000000"/>
                <w:szCs w:val="21"/>
              </w:rPr>
            </w:pPr>
          </w:p>
        </w:tc>
        <w:tc>
          <w:tcPr>
            <w:tcW w:w="695" w:type="dxa"/>
            <w:vMerge w:val="continue"/>
            <w:vAlign w:val="center"/>
          </w:tcPr>
          <w:p>
            <w:pPr>
              <w:snapToGrid w:val="0"/>
              <w:jc w:val="center"/>
              <w:rPr>
                <w:rFonts w:ascii="宋体" w:hAnsi="宋体" w:eastAsia="宋体" w:cs="Times New Roman"/>
                <w:color w:val="000000"/>
                <w:szCs w:val="21"/>
              </w:rPr>
            </w:pPr>
          </w:p>
        </w:tc>
        <w:tc>
          <w:tcPr>
            <w:tcW w:w="2576" w:type="dxa"/>
            <w:vAlign w:val="center"/>
          </w:tcPr>
          <w:p>
            <w:pPr>
              <w:snapToGrid w:val="0"/>
              <w:jc w:val="left"/>
              <w:rPr>
                <w:rFonts w:ascii="宋体" w:hAnsi="宋体" w:eastAsia="宋体" w:cs="Times New Roman"/>
                <w:color w:val="000000"/>
                <w:szCs w:val="21"/>
              </w:rPr>
            </w:pPr>
            <w:r>
              <w:rPr>
                <w:rFonts w:hint="eastAsia" w:ascii="宋体" w:hAnsi="宋体" w:eastAsia="宋体" w:cs="Times New Roman"/>
                <w:color w:val="000000"/>
                <w:szCs w:val="21"/>
              </w:rPr>
              <w:t>质量要求</w:t>
            </w:r>
          </w:p>
        </w:tc>
        <w:tc>
          <w:tcPr>
            <w:tcW w:w="5677" w:type="dxa"/>
            <w:gridSpan w:val="2"/>
            <w:vAlign w:val="center"/>
          </w:tcPr>
          <w:p>
            <w:pPr>
              <w:snapToGrid w:val="0"/>
              <w:ind w:firstLine="210" w:firstLineChars="100"/>
              <w:jc w:val="left"/>
              <w:rPr>
                <w:rFonts w:ascii="宋体" w:hAnsi="宋体" w:eastAsia="宋体" w:cs="Times New Roman"/>
                <w:color w:val="000000"/>
                <w:szCs w:val="21"/>
              </w:rPr>
            </w:pPr>
            <w:r>
              <w:rPr>
                <w:rFonts w:ascii="宋体" w:hAnsi="宋体" w:eastAsia="宋体" w:cs="Times New Roman"/>
                <w:color w:val="000000"/>
                <w:szCs w:val="21"/>
              </w:rPr>
              <w:t>符合第二章“投标人须知”第1.3.</w:t>
            </w:r>
            <w:r>
              <w:rPr>
                <w:rFonts w:hint="eastAsia" w:ascii="宋体" w:hAnsi="宋体" w:eastAsia="宋体" w:cs="Times New Roman"/>
                <w:color w:val="000000"/>
                <w:szCs w:val="21"/>
              </w:rPr>
              <w:t>4</w:t>
            </w:r>
            <w:r>
              <w:rPr>
                <w:rFonts w:ascii="宋体" w:hAnsi="宋体" w:eastAsia="宋体" w:cs="Times New Roman"/>
                <w:color w:val="00000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706" w:type="dxa"/>
            <w:vMerge w:val="continue"/>
            <w:vAlign w:val="center"/>
          </w:tcPr>
          <w:p>
            <w:pPr>
              <w:snapToGrid w:val="0"/>
              <w:jc w:val="left"/>
              <w:rPr>
                <w:rFonts w:ascii="宋体" w:hAnsi="宋体" w:eastAsia="宋体" w:cs="Times New Roman"/>
                <w:color w:val="000000"/>
                <w:szCs w:val="21"/>
              </w:rPr>
            </w:pPr>
          </w:p>
        </w:tc>
        <w:tc>
          <w:tcPr>
            <w:tcW w:w="695" w:type="dxa"/>
            <w:vMerge w:val="continue"/>
            <w:vAlign w:val="center"/>
          </w:tcPr>
          <w:p>
            <w:pPr>
              <w:snapToGrid w:val="0"/>
              <w:jc w:val="left"/>
              <w:rPr>
                <w:rFonts w:ascii="宋体" w:hAnsi="宋体" w:eastAsia="宋体" w:cs="Times New Roman"/>
                <w:color w:val="000000"/>
                <w:szCs w:val="21"/>
              </w:rPr>
            </w:pPr>
          </w:p>
        </w:tc>
        <w:tc>
          <w:tcPr>
            <w:tcW w:w="2576" w:type="dxa"/>
            <w:vAlign w:val="center"/>
          </w:tcPr>
          <w:p>
            <w:pPr>
              <w:snapToGrid w:val="0"/>
              <w:jc w:val="left"/>
              <w:rPr>
                <w:rFonts w:ascii="宋体" w:hAnsi="宋体" w:eastAsia="宋体" w:cs="Times New Roman"/>
                <w:color w:val="000000"/>
                <w:szCs w:val="21"/>
              </w:rPr>
            </w:pPr>
            <w:r>
              <w:rPr>
                <w:rFonts w:hint="eastAsia" w:ascii="宋体" w:hAnsi="宋体" w:eastAsia="宋体" w:cs="Times New Roman"/>
                <w:color w:val="000000"/>
                <w:szCs w:val="21"/>
              </w:rPr>
              <w:t>投标有效期</w:t>
            </w:r>
          </w:p>
        </w:tc>
        <w:tc>
          <w:tcPr>
            <w:tcW w:w="5677" w:type="dxa"/>
            <w:gridSpan w:val="2"/>
            <w:vAlign w:val="center"/>
          </w:tcPr>
          <w:p>
            <w:pPr>
              <w:snapToGrid w:val="0"/>
              <w:ind w:firstLine="210" w:firstLineChars="100"/>
              <w:jc w:val="left"/>
              <w:rPr>
                <w:rFonts w:ascii="宋体" w:hAnsi="宋体" w:eastAsia="宋体" w:cs="Times New Roman"/>
                <w:color w:val="000000"/>
                <w:szCs w:val="21"/>
              </w:rPr>
            </w:pPr>
            <w:r>
              <w:rPr>
                <w:rFonts w:ascii="宋体" w:hAnsi="宋体" w:eastAsia="宋体" w:cs="Times New Roman"/>
                <w:color w:val="000000"/>
                <w:szCs w:val="21"/>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706" w:type="dxa"/>
            <w:vMerge w:val="continue"/>
            <w:vAlign w:val="center"/>
          </w:tcPr>
          <w:p>
            <w:pPr>
              <w:snapToGrid w:val="0"/>
              <w:jc w:val="left"/>
              <w:rPr>
                <w:rFonts w:ascii="宋体" w:hAnsi="宋体" w:eastAsia="宋体" w:cs="Times New Roman"/>
                <w:color w:val="000000"/>
                <w:szCs w:val="21"/>
              </w:rPr>
            </w:pPr>
          </w:p>
        </w:tc>
        <w:tc>
          <w:tcPr>
            <w:tcW w:w="695" w:type="dxa"/>
            <w:vMerge w:val="continue"/>
            <w:vAlign w:val="center"/>
          </w:tcPr>
          <w:p>
            <w:pPr>
              <w:snapToGrid w:val="0"/>
              <w:jc w:val="left"/>
              <w:rPr>
                <w:rFonts w:ascii="宋体" w:hAnsi="宋体" w:eastAsia="宋体" w:cs="Times New Roman"/>
                <w:color w:val="000000"/>
                <w:szCs w:val="21"/>
              </w:rPr>
            </w:pPr>
          </w:p>
        </w:tc>
        <w:tc>
          <w:tcPr>
            <w:tcW w:w="2576" w:type="dxa"/>
            <w:vAlign w:val="center"/>
          </w:tcPr>
          <w:p>
            <w:pPr>
              <w:snapToGrid w:val="0"/>
              <w:jc w:val="left"/>
              <w:rPr>
                <w:rFonts w:ascii="宋体" w:hAnsi="宋体" w:eastAsia="宋体" w:cs="Times New Roman"/>
                <w:color w:val="000000"/>
                <w:szCs w:val="21"/>
              </w:rPr>
            </w:pPr>
            <w:r>
              <w:rPr>
                <w:rFonts w:ascii="宋体" w:hAnsi="宋体" w:eastAsia="宋体" w:cs="Times New Roman"/>
                <w:color w:val="000000"/>
                <w:szCs w:val="21"/>
              </w:rPr>
              <w:t>投标保证金</w:t>
            </w:r>
          </w:p>
        </w:tc>
        <w:tc>
          <w:tcPr>
            <w:tcW w:w="5677" w:type="dxa"/>
            <w:gridSpan w:val="2"/>
            <w:vAlign w:val="center"/>
          </w:tcPr>
          <w:p>
            <w:pPr>
              <w:snapToGrid w:val="0"/>
              <w:ind w:firstLine="210" w:firstLineChars="100"/>
              <w:jc w:val="left"/>
              <w:rPr>
                <w:rFonts w:ascii="宋体" w:hAnsi="宋体" w:eastAsia="宋体" w:cs="Times New Roman"/>
                <w:color w:val="000000"/>
                <w:szCs w:val="21"/>
              </w:rPr>
            </w:pPr>
            <w:r>
              <w:rPr>
                <w:rFonts w:ascii="宋体" w:hAnsi="宋体" w:eastAsia="宋体" w:cs="Times New Roman"/>
                <w:color w:val="000000"/>
                <w:szCs w:val="21"/>
              </w:rPr>
              <w:t>符合第二章“投标人须知”第3.4.1项规定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706" w:type="dxa"/>
            <w:vMerge w:val="continue"/>
            <w:vAlign w:val="center"/>
          </w:tcPr>
          <w:p>
            <w:pPr>
              <w:snapToGrid w:val="0"/>
              <w:jc w:val="left"/>
              <w:rPr>
                <w:rFonts w:ascii="宋体" w:hAnsi="宋体" w:eastAsia="宋体" w:cs="Times New Roman"/>
                <w:color w:val="000000"/>
                <w:szCs w:val="21"/>
              </w:rPr>
            </w:pPr>
          </w:p>
        </w:tc>
        <w:tc>
          <w:tcPr>
            <w:tcW w:w="695" w:type="dxa"/>
            <w:vMerge w:val="continue"/>
            <w:vAlign w:val="center"/>
          </w:tcPr>
          <w:p>
            <w:pPr>
              <w:snapToGrid w:val="0"/>
              <w:jc w:val="left"/>
              <w:rPr>
                <w:rFonts w:ascii="宋体" w:hAnsi="宋体" w:eastAsia="宋体" w:cs="Times New Roman"/>
                <w:color w:val="000000"/>
                <w:szCs w:val="21"/>
              </w:rPr>
            </w:pPr>
          </w:p>
        </w:tc>
        <w:tc>
          <w:tcPr>
            <w:tcW w:w="2576" w:type="dxa"/>
            <w:vAlign w:val="center"/>
          </w:tcPr>
          <w:p>
            <w:pPr>
              <w:snapToGrid w:val="0"/>
              <w:jc w:val="left"/>
              <w:rPr>
                <w:rFonts w:ascii="宋体" w:hAnsi="宋体" w:eastAsia="宋体" w:cs="Times New Roman"/>
                <w:color w:val="000000"/>
                <w:szCs w:val="21"/>
              </w:rPr>
            </w:pPr>
            <w:r>
              <w:rPr>
                <w:rFonts w:ascii="宋体" w:hAnsi="宋体" w:eastAsia="宋体" w:cs="Times New Roman"/>
                <w:color w:val="000000"/>
                <w:szCs w:val="21"/>
              </w:rPr>
              <w:t>权利义务</w:t>
            </w:r>
          </w:p>
        </w:tc>
        <w:tc>
          <w:tcPr>
            <w:tcW w:w="5677" w:type="dxa"/>
            <w:gridSpan w:val="2"/>
            <w:vAlign w:val="center"/>
          </w:tcPr>
          <w:p>
            <w:pPr>
              <w:snapToGrid w:val="0"/>
              <w:ind w:firstLine="210" w:firstLineChars="100"/>
              <w:jc w:val="left"/>
              <w:rPr>
                <w:rFonts w:ascii="宋体" w:hAnsi="宋体" w:eastAsia="宋体" w:cs="Times New Roman"/>
                <w:color w:val="000000"/>
                <w:szCs w:val="21"/>
              </w:rPr>
            </w:pPr>
            <w:r>
              <w:rPr>
                <w:rFonts w:ascii="宋体" w:hAnsi="宋体" w:eastAsia="宋体" w:cs="Times New Roman"/>
                <w:color w:val="000000"/>
                <w:szCs w:val="21"/>
              </w:rPr>
              <w:t>符合第二章“投标人须知”第</w:t>
            </w:r>
            <w:r>
              <w:rPr>
                <w:rFonts w:hint="eastAsia" w:ascii="宋体" w:hAnsi="宋体" w:eastAsia="宋体" w:cs="Times New Roman"/>
                <w:color w:val="000000"/>
                <w:szCs w:val="21"/>
              </w:rPr>
              <w:t>1.11.1</w:t>
            </w:r>
            <w:r>
              <w:rPr>
                <w:rFonts w:ascii="宋体" w:hAnsi="宋体" w:eastAsia="宋体" w:cs="Times New Roman"/>
                <w:color w:val="000000"/>
                <w:szCs w:val="21"/>
              </w:rPr>
              <w:t>项规定</w:t>
            </w:r>
            <w:r>
              <w:rPr>
                <w:rFonts w:hint="eastAsia" w:ascii="宋体" w:hAnsi="宋体" w:eastAsia="宋体" w:cs="Times New Roman"/>
                <w:color w:val="000000"/>
                <w:szCs w:val="21"/>
              </w:rPr>
              <w:t>和第四章“合同条款及格式”中的实质性要求和条件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706" w:type="dxa"/>
            <w:vMerge w:val="continue"/>
            <w:vAlign w:val="center"/>
          </w:tcPr>
          <w:p>
            <w:pPr>
              <w:snapToGrid w:val="0"/>
              <w:jc w:val="left"/>
              <w:rPr>
                <w:rFonts w:ascii="宋体" w:hAnsi="宋体" w:eastAsia="宋体" w:cs="Times New Roman"/>
                <w:color w:val="000000"/>
                <w:szCs w:val="21"/>
              </w:rPr>
            </w:pPr>
          </w:p>
        </w:tc>
        <w:tc>
          <w:tcPr>
            <w:tcW w:w="695" w:type="dxa"/>
            <w:vMerge w:val="continue"/>
            <w:vAlign w:val="center"/>
          </w:tcPr>
          <w:p>
            <w:pPr>
              <w:snapToGrid w:val="0"/>
              <w:jc w:val="left"/>
              <w:rPr>
                <w:rFonts w:ascii="宋体" w:hAnsi="宋体" w:eastAsia="宋体" w:cs="Times New Roman"/>
                <w:color w:val="000000"/>
                <w:szCs w:val="21"/>
              </w:rPr>
            </w:pPr>
          </w:p>
        </w:tc>
        <w:tc>
          <w:tcPr>
            <w:tcW w:w="2576" w:type="dxa"/>
            <w:vAlign w:val="center"/>
          </w:tcPr>
          <w:p>
            <w:pPr>
              <w:snapToGrid w:val="0"/>
              <w:jc w:val="left"/>
              <w:rPr>
                <w:rFonts w:ascii="宋体" w:hAnsi="宋体" w:eastAsia="宋体" w:cs="Times New Roman"/>
                <w:color w:val="000000"/>
                <w:szCs w:val="21"/>
              </w:rPr>
            </w:pPr>
            <w:r>
              <w:rPr>
                <w:rFonts w:hint="eastAsia" w:ascii="宋体" w:hAnsi="宋体" w:eastAsia="宋体" w:cs="Times New Roman"/>
                <w:color w:val="000000"/>
                <w:szCs w:val="21"/>
              </w:rPr>
              <w:t>投标材料及相关服务</w:t>
            </w:r>
          </w:p>
        </w:tc>
        <w:tc>
          <w:tcPr>
            <w:tcW w:w="5677" w:type="dxa"/>
            <w:gridSpan w:val="2"/>
            <w:vAlign w:val="center"/>
          </w:tcPr>
          <w:p>
            <w:pPr>
              <w:snapToGrid w:val="0"/>
              <w:ind w:firstLine="210" w:firstLineChars="100"/>
              <w:jc w:val="left"/>
              <w:rPr>
                <w:rFonts w:ascii="宋体" w:hAnsi="宋体" w:eastAsia="宋体" w:cs="Times New Roman"/>
                <w:color w:val="000000"/>
                <w:szCs w:val="21"/>
              </w:rPr>
            </w:pPr>
            <w:r>
              <w:rPr>
                <w:rFonts w:ascii="宋体" w:hAnsi="宋体" w:eastAsia="宋体" w:cs="Times New Roman"/>
                <w:color w:val="000000"/>
                <w:szCs w:val="21"/>
              </w:rPr>
              <w:t>符合第</w:t>
            </w:r>
            <w:r>
              <w:rPr>
                <w:rFonts w:hint="eastAsia" w:ascii="宋体" w:hAnsi="宋体" w:eastAsia="宋体" w:cs="Times New Roman"/>
                <w:color w:val="000000"/>
                <w:szCs w:val="21"/>
              </w:rPr>
              <w:t>五</w:t>
            </w:r>
            <w:r>
              <w:rPr>
                <w:rFonts w:ascii="宋体" w:hAnsi="宋体" w:eastAsia="宋体" w:cs="Times New Roman"/>
                <w:color w:val="000000"/>
                <w:szCs w:val="21"/>
              </w:rPr>
              <w:t>章“</w:t>
            </w:r>
            <w:r>
              <w:rPr>
                <w:rFonts w:hint="eastAsia" w:ascii="宋体" w:hAnsi="宋体" w:eastAsia="宋体" w:cs="Times New Roman"/>
                <w:color w:val="000000"/>
                <w:szCs w:val="21"/>
              </w:rPr>
              <w:t>供货要求</w:t>
            </w:r>
            <w:r>
              <w:rPr>
                <w:rFonts w:ascii="宋体" w:hAnsi="宋体" w:eastAsia="宋体" w:cs="Times New Roman"/>
                <w:color w:val="000000"/>
                <w:szCs w:val="21"/>
              </w:rPr>
              <w:t>”</w:t>
            </w:r>
            <w:r>
              <w:rPr>
                <w:rFonts w:hint="eastAsia" w:ascii="宋体" w:hAnsi="宋体" w:eastAsia="宋体" w:cs="Times New Roman"/>
                <w:color w:val="000000"/>
                <w:szCs w:val="21"/>
              </w:rPr>
              <w:t>中的实质性要求和条件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706" w:type="dxa"/>
            <w:vMerge w:val="continue"/>
            <w:vAlign w:val="center"/>
          </w:tcPr>
          <w:p>
            <w:pPr>
              <w:snapToGrid w:val="0"/>
              <w:jc w:val="left"/>
              <w:rPr>
                <w:rFonts w:ascii="宋体" w:hAnsi="宋体" w:eastAsia="宋体" w:cs="Times New Roman"/>
                <w:color w:val="000000"/>
                <w:szCs w:val="21"/>
              </w:rPr>
            </w:pPr>
          </w:p>
        </w:tc>
        <w:tc>
          <w:tcPr>
            <w:tcW w:w="695" w:type="dxa"/>
            <w:vMerge w:val="continue"/>
            <w:vAlign w:val="center"/>
          </w:tcPr>
          <w:p>
            <w:pPr>
              <w:snapToGrid w:val="0"/>
              <w:jc w:val="left"/>
              <w:rPr>
                <w:rFonts w:ascii="宋体" w:hAnsi="宋体" w:eastAsia="宋体" w:cs="Times New Roman"/>
                <w:color w:val="000000"/>
                <w:szCs w:val="21"/>
              </w:rPr>
            </w:pPr>
          </w:p>
        </w:tc>
        <w:tc>
          <w:tcPr>
            <w:tcW w:w="2576" w:type="dxa"/>
            <w:vAlign w:val="center"/>
          </w:tcPr>
          <w:p>
            <w:pPr>
              <w:snapToGrid w:val="0"/>
              <w:jc w:val="left"/>
              <w:rPr>
                <w:rFonts w:ascii="宋体" w:hAnsi="宋体" w:eastAsia="宋体" w:cs="Times New Roman"/>
                <w:color w:val="000000"/>
                <w:szCs w:val="21"/>
              </w:rPr>
            </w:pPr>
            <w:r>
              <w:rPr>
                <w:rFonts w:ascii="宋体" w:hAnsi="宋体" w:eastAsia="宋体" w:cs="Times New Roman"/>
                <w:color w:val="000000"/>
                <w:szCs w:val="21"/>
              </w:rPr>
              <w:t>技术</w:t>
            </w:r>
            <w:r>
              <w:rPr>
                <w:rFonts w:hint="eastAsia" w:ascii="宋体" w:hAnsi="宋体" w:eastAsia="宋体" w:cs="Times New Roman"/>
                <w:color w:val="000000"/>
                <w:szCs w:val="21"/>
              </w:rPr>
              <w:t>支持资料</w:t>
            </w:r>
          </w:p>
        </w:tc>
        <w:tc>
          <w:tcPr>
            <w:tcW w:w="5677" w:type="dxa"/>
            <w:gridSpan w:val="2"/>
            <w:vAlign w:val="center"/>
          </w:tcPr>
          <w:p>
            <w:pPr>
              <w:snapToGrid w:val="0"/>
              <w:ind w:firstLine="210" w:firstLineChars="100"/>
              <w:jc w:val="left"/>
              <w:rPr>
                <w:rFonts w:ascii="宋体" w:hAnsi="宋体" w:eastAsia="宋体" w:cs="Times New Roman"/>
                <w:color w:val="000000"/>
                <w:szCs w:val="21"/>
              </w:rPr>
            </w:pPr>
            <w:r>
              <w:rPr>
                <w:rFonts w:ascii="宋体" w:hAnsi="宋体" w:eastAsia="宋体" w:cs="Times New Roman"/>
                <w:color w:val="000000"/>
                <w:szCs w:val="21"/>
              </w:rPr>
              <w:t>符合第二章“投标人须知”第</w:t>
            </w:r>
            <w:r>
              <w:rPr>
                <w:rFonts w:hint="eastAsia" w:ascii="宋体" w:hAnsi="宋体" w:eastAsia="宋体" w:cs="Times New Roman"/>
                <w:color w:val="000000"/>
                <w:szCs w:val="21"/>
              </w:rPr>
              <w:t>1.11.3</w:t>
            </w:r>
            <w:r>
              <w:rPr>
                <w:rFonts w:ascii="宋体" w:hAnsi="宋体" w:eastAsia="宋体" w:cs="Times New Roman"/>
                <w:color w:val="000000"/>
                <w:szCs w:val="21"/>
              </w:rPr>
              <w:t>项规定</w:t>
            </w:r>
          </w:p>
        </w:tc>
      </w:tr>
    </w:tbl>
    <w:p>
      <w:pPr>
        <w:snapToGrid w:val="0"/>
        <w:rPr>
          <w:rFonts w:ascii="黑体" w:hAnsi="黑体" w:eastAsia="黑体" w:cs="Times New Roman"/>
          <w:sz w:val="28"/>
          <w:szCs w:val="28"/>
        </w:rPr>
      </w:pPr>
      <w:r>
        <w:rPr>
          <w:rFonts w:ascii="宋体" w:hAnsi="宋体" w:eastAsia="宋体" w:cs="Times New Roman"/>
          <w:szCs w:val="21"/>
        </w:rPr>
        <w:br w:type="page"/>
      </w:r>
      <w:bookmarkStart w:id="7" w:name="_Hlk39926709"/>
      <w:r>
        <w:rPr>
          <w:rFonts w:hint="eastAsia" w:ascii="黑体" w:hAnsi="黑体" w:eastAsia="黑体" w:cs="Times New Roman"/>
          <w:sz w:val="28"/>
          <w:szCs w:val="28"/>
        </w:rPr>
        <w:t>C</w:t>
      </w:r>
      <w:r>
        <w:rPr>
          <w:rFonts w:ascii="黑体" w:hAnsi="黑体" w:eastAsia="黑体" w:cs="Times New Roman"/>
          <w:sz w:val="28"/>
          <w:szCs w:val="28"/>
        </w:rPr>
        <w:t>L01</w:t>
      </w:r>
      <w:r>
        <w:rPr>
          <w:rFonts w:hint="eastAsia" w:ascii="黑体" w:hAnsi="黑体" w:eastAsia="黑体" w:cs="Times New Roman"/>
          <w:sz w:val="28"/>
          <w:szCs w:val="28"/>
        </w:rPr>
        <w:t>标段</w:t>
      </w:r>
    </w:p>
    <w:tbl>
      <w:tblPr>
        <w:tblStyle w:val="8"/>
        <w:tblW w:w="0" w:type="auto"/>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993"/>
        <w:gridCol w:w="1984"/>
        <w:gridCol w:w="5677"/>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1993" w:type="dxa"/>
            <w:tcBorders>
              <w:top w:val="outset" w:color="auto" w:sz="6" w:space="0"/>
              <w:left w:val="outset" w:color="auto" w:sz="6" w:space="0"/>
              <w:bottom w:val="outset" w:color="auto" w:sz="6" w:space="0"/>
              <w:right w:val="outset" w:color="auto" w:sz="6" w:space="0"/>
            </w:tcBorders>
            <w:vAlign w:val="center"/>
          </w:tcPr>
          <w:p>
            <w:pPr>
              <w:snapToGrid w:val="0"/>
              <w:jc w:val="center"/>
              <w:rPr>
                <w:rFonts w:ascii="宋体" w:hAnsi="宋体" w:eastAsia="宋体" w:cs="Times New Roman"/>
                <w:color w:val="000000"/>
                <w:szCs w:val="21"/>
              </w:rPr>
            </w:pPr>
            <w:r>
              <w:rPr>
                <w:rFonts w:ascii="宋体" w:hAnsi="宋体" w:eastAsia="宋体" w:cs="Times New Roman"/>
                <w:color w:val="000000"/>
                <w:szCs w:val="21"/>
              </w:rPr>
              <w:t>条款号</w:t>
            </w:r>
          </w:p>
        </w:tc>
        <w:tc>
          <w:tcPr>
            <w:tcW w:w="1984" w:type="dxa"/>
            <w:tcBorders>
              <w:top w:val="outset" w:color="auto" w:sz="6" w:space="0"/>
              <w:left w:val="outset" w:color="auto" w:sz="6" w:space="0"/>
              <w:bottom w:val="outset" w:color="auto" w:sz="6" w:space="0"/>
              <w:right w:val="outset" w:color="auto" w:sz="6" w:space="0"/>
            </w:tcBorders>
            <w:vAlign w:val="center"/>
          </w:tcPr>
          <w:p>
            <w:pPr>
              <w:snapToGrid w:val="0"/>
              <w:jc w:val="center"/>
              <w:rPr>
                <w:rFonts w:ascii="宋体" w:hAnsi="宋体" w:eastAsia="宋体" w:cs="Times New Roman"/>
                <w:color w:val="000000"/>
                <w:szCs w:val="21"/>
              </w:rPr>
            </w:pPr>
            <w:r>
              <w:rPr>
                <w:rFonts w:ascii="宋体" w:hAnsi="宋体" w:eastAsia="宋体" w:cs="Times New Roman"/>
                <w:color w:val="000000"/>
                <w:szCs w:val="21"/>
              </w:rPr>
              <w:t>条款内容</w:t>
            </w:r>
          </w:p>
        </w:tc>
        <w:tc>
          <w:tcPr>
            <w:tcW w:w="5677" w:type="dxa"/>
            <w:tcBorders>
              <w:top w:val="outset" w:color="auto" w:sz="6" w:space="0"/>
              <w:left w:val="outset" w:color="auto" w:sz="6" w:space="0"/>
              <w:bottom w:val="outset" w:color="auto" w:sz="6" w:space="0"/>
              <w:right w:val="outset" w:color="auto" w:sz="6" w:space="0"/>
            </w:tcBorders>
            <w:vAlign w:val="center"/>
          </w:tcPr>
          <w:p>
            <w:pPr>
              <w:snapToGrid w:val="0"/>
              <w:jc w:val="center"/>
              <w:rPr>
                <w:rFonts w:ascii="宋体" w:hAnsi="宋体" w:eastAsia="宋体" w:cs="Times New Roman"/>
                <w:color w:val="000000"/>
                <w:szCs w:val="21"/>
              </w:rPr>
            </w:pPr>
            <w:r>
              <w:rPr>
                <w:rFonts w:ascii="宋体" w:hAnsi="宋体" w:eastAsia="宋体" w:cs="Times New Roman"/>
                <w:color w:val="000000"/>
                <w:szCs w:val="21"/>
              </w:rPr>
              <w:t>编列内容</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1993" w:type="dxa"/>
            <w:tcBorders>
              <w:top w:val="outset" w:color="auto" w:sz="6" w:space="0"/>
              <w:left w:val="outset" w:color="auto" w:sz="6" w:space="0"/>
              <w:bottom w:val="outset" w:color="auto" w:sz="6" w:space="0"/>
              <w:right w:val="outset" w:color="auto" w:sz="6" w:space="0"/>
            </w:tcBorders>
            <w:vAlign w:val="center"/>
          </w:tcPr>
          <w:p>
            <w:pPr>
              <w:snapToGrid w:val="0"/>
              <w:jc w:val="center"/>
              <w:rPr>
                <w:rFonts w:ascii="宋体" w:hAnsi="宋体" w:eastAsia="宋体" w:cs="Times New Roman"/>
                <w:color w:val="000000"/>
                <w:szCs w:val="21"/>
              </w:rPr>
            </w:pPr>
            <w:r>
              <w:rPr>
                <w:rFonts w:ascii="宋体" w:hAnsi="宋体" w:eastAsia="宋体" w:cs="Times New Roman"/>
                <w:color w:val="000000"/>
                <w:szCs w:val="21"/>
              </w:rPr>
              <w:t>2.2.1</w:t>
            </w:r>
          </w:p>
        </w:tc>
        <w:tc>
          <w:tcPr>
            <w:tcW w:w="1984" w:type="dxa"/>
            <w:tcBorders>
              <w:top w:val="outset" w:color="auto" w:sz="6" w:space="0"/>
              <w:left w:val="outset" w:color="auto" w:sz="6" w:space="0"/>
              <w:bottom w:val="outset" w:color="auto" w:sz="6" w:space="0"/>
              <w:right w:val="outset" w:color="auto" w:sz="6" w:space="0"/>
            </w:tcBorders>
            <w:vAlign w:val="center"/>
          </w:tcPr>
          <w:p>
            <w:pPr>
              <w:snapToGrid w:val="0"/>
              <w:jc w:val="center"/>
              <w:rPr>
                <w:rFonts w:ascii="宋体" w:hAnsi="宋体" w:eastAsia="宋体" w:cs="Times New Roman"/>
                <w:color w:val="000000"/>
                <w:szCs w:val="21"/>
              </w:rPr>
            </w:pPr>
            <w:r>
              <w:rPr>
                <w:rFonts w:ascii="宋体" w:hAnsi="宋体" w:eastAsia="宋体" w:cs="Times New Roman"/>
                <w:color w:val="000000"/>
                <w:szCs w:val="21"/>
              </w:rPr>
              <w:t>分值构成</w:t>
            </w:r>
            <w:r>
              <w:rPr>
                <w:rFonts w:ascii="宋体" w:hAnsi="宋体" w:eastAsia="宋体" w:cs="Times New Roman"/>
                <w:color w:val="000000"/>
                <w:szCs w:val="21"/>
              </w:rPr>
              <w:br w:type="textWrapping"/>
            </w:r>
            <w:r>
              <w:rPr>
                <w:rFonts w:ascii="宋体" w:hAnsi="宋体" w:eastAsia="宋体" w:cs="Times New Roman"/>
                <w:color w:val="000000"/>
                <w:szCs w:val="21"/>
              </w:rPr>
              <w:t>（总分100分）</w:t>
            </w:r>
          </w:p>
        </w:tc>
        <w:tc>
          <w:tcPr>
            <w:tcW w:w="5677" w:type="dxa"/>
            <w:tcBorders>
              <w:top w:val="outset" w:color="auto" w:sz="6" w:space="0"/>
              <w:left w:val="outset" w:color="auto" w:sz="6" w:space="0"/>
              <w:bottom w:val="outset" w:color="auto" w:sz="6" w:space="0"/>
              <w:right w:val="outset" w:color="auto" w:sz="6" w:space="0"/>
            </w:tcBorders>
            <w:vAlign w:val="center"/>
          </w:tcPr>
          <w:p>
            <w:pPr>
              <w:snapToGrid w:val="0"/>
              <w:ind w:firstLine="210" w:firstLineChars="100"/>
              <w:jc w:val="left"/>
              <w:rPr>
                <w:rFonts w:ascii="宋体" w:hAnsi="宋体" w:eastAsia="宋体" w:cs="Times New Roman"/>
                <w:color w:val="000000"/>
                <w:szCs w:val="21"/>
              </w:rPr>
            </w:pPr>
            <w:r>
              <w:rPr>
                <w:rFonts w:hint="eastAsia" w:ascii="宋体" w:hAnsi="宋体" w:eastAsia="宋体" w:cs="Times New Roman"/>
                <w:color w:val="000000"/>
                <w:szCs w:val="21"/>
              </w:rPr>
              <w:t>商务部分</w:t>
            </w:r>
            <w:r>
              <w:rPr>
                <w:rFonts w:ascii="宋体" w:hAnsi="宋体" w:eastAsia="宋体" w:cs="Times New Roman"/>
                <w:color w:val="000000"/>
                <w:szCs w:val="21"/>
              </w:rPr>
              <w:t>：45分</w:t>
            </w:r>
          </w:p>
          <w:p>
            <w:pPr>
              <w:snapToGrid w:val="0"/>
              <w:ind w:firstLine="210" w:firstLineChars="100"/>
              <w:jc w:val="left"/>
              <w:rPr>
                <w:rFonts w:ascii="宋体" w:hAnsi="宋体" w:eastAsia="宋体" w:cs="Times New Roman"/>
                <w:color w:val="000000"/>
                <w:szCs w:val="21"/>
              </w:rPr>
            </w:pPr>
            <w:r>
              <w:rPr>
                <w:rFonts w:hint="eastAsia" w:ascii="宋体" w:hAnsi="宋体" w:eastAsia="宋体" w:cs="Times New Roman"/>
                <w:color w:val="000000"/>
                <w:szCs w:val="21"/>
              </w:rPr>
              <w:t>技术部分</w:t>
            </w:r>
            <w:r>
              <w:rPr>
                <w:rFonts w:ascii="宋体" w:hAnsi="宋体" w:eastAsia="宋体" w:cs="Times New Roman"/>
                <w:color w:val="000000"/>
                <w:szCs w:val="21"/>
              </w:rPr>
              <w:t>：55分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1993" w:type="dxa"/>
            <w:tcBorders>
              <w:top w:val="outset" w:color="auto" w:sz="6" w:space="0"/>
              <w:left w:val="outset" w:color="auto" w:sz="6" w:space="0"/>
              <w:bottom w:val="outset" w:color="auto" w:sz="6" w:space="0"/>
              <w:right w:val="outset" w:color="auto" w:sz="6" w:space="0"/>
            </w:tcBorders>
            <w:vAlign w:val="center"/>
          </w:tcPr>
          <w:p>
            <w:pPr>
              <w:snapToGrid w:val="0"/>
              <w:jc w:val="center"/>
              <w:rPr>
                <w:rFonts w:ascii="宋体" w:hAnsi="宋体" w:eastAsia="宋体" w:cs="Times New Roman"/>
                <w:color w:val="000000"/>
                <w:szCs w:val="21"/>
              </w:rPr>
            </w:pPr>
            <w:r>
              <w:rPr>
                <w:rFonts w:ascii="宋体" w:hAnsi="宋体" w:eastAsia="宋体" w:cs="Times New Roman"/>
                <w:color w:val="000000"/>
                <w:szCs w:val="21"/>
              </w:rPr>
              <w:t>2.2.3</w:t>
            </w:r>
          </w:p>
        </w:tc>
        <w:tc>
          <w:tcPr>
            <w:tcW w:w="1984" w:type="dxa"/>
            <w:tcBorders>
              <w:top w:val="outset" w:color="auto" w:sz="6" w:space="0"/>
              <w:left w:val="outset" w:color="auto" w:sz="6" w:space="0"/>
              <w:bottom w:val="outset" w:color="auto" w:sz="6" w:space="0"/>
              <w:right w:val="outset" w:color="auto" w:sz="6" w:space="0"/>
            </w:tcBorders>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报价部分评审标准</w:t>
            </w:r>
          </w:p>
        </w:tc>
        <w:tc>
          <w:tcPr>
            <w:tcW w:w="5677" w:type="dxa"/>
            <w:tcBorders>
              <w:top w:val="outset" w:color="auto" w:sz="6" w:space="0"/>
              <w:left w:val="outset" w:color="auto" w:sz="6" w:space="0"/>
              <w:bottom w:val="outset" w:color="auto" w:sz="6" w:space="0"/>
              <w:right w:val="outset" w:color="auto" w:sz="6" w:space="0"/>
            </w:tcBorders>
            <w:vAlign w:val="center"/>
          </w:tcPr>
          <w:p>
            <w:pPr>
              <w:snapToGrid w:val="0"/>
              <w:ind w:firstLine="210" w:firstLineChars="100"/>
              <w:rPr>
                <w:rFonts w:ascii="宋体" w:hAnsi="宋体" w:eastAsia="宋体" w:cs="宋体"/>
                <w:szCs w:val="21"/>
              </w:rPr>
            </w:pPr>
            <w:r>
              <w:rPr>
                <w:rFonts w:hint="eastAsia" w:ascii="宋体" w:hAnsi="宋体" w:eastAsia="宋体" w:cs="宋体"/>
                <w:szCs w:val="21"/>
              </w:rPr>
              <w:t>评标价计算公式：</w:t>
            </w:r>
          </w:p>
          <w:p>
            <w:pPr>
              <w:snapToGrid w:val="0"/>
              <w:ind w:firstLine="210" w:firstLineChars="100"/>
              <w:jc w:val="left"/>
              <w:rPr>
                <w:rFonts w:ascii="宋体" w:hAnsi="宋体" w:eastAsia="宋体" w:cs="Times New Roman"/>
                <w:color w:val="000000"/>
                <w:szCs w:val="21"/>
              </w:rPr>
            </w:pPr>
            <w:r>
              <w:rPr>
                <w:rFonts w:hint="eastAsia" w:ascii="宋体" w:hAnsi="宋体" w:eastAsia="宋体" w:cs="宋体"/>
                <w:szCs w:val="21"/>
              </w:rPr>
              <w:t>评标价＝修正后的投标报价</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1993" w:type="dxa"/>
            <w:tcBorders>
              <w:top w:val="outset" w:color="auto" w:sz="6" w:space="0"/>
              <w:left w:val="outset" w:color="auto" w:sz="6" w:space="0"/>
              <w:bottom w:val="outset" w:color="auto" w:sz="6" w:space="0"/>
              <w:right w:val="outset" w:color="auto" w:sz="6" w:space="0"/>
            </w:tcBorders>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3</w:t>
            </w:r>
            <w:r>
              <w:rPr>
                <w:rFonts w:ascii="宋体" w:hAnsi="宋体" w:eastAsia="宋体" w:cs="Times New Roman"/>
                <w:color w:val="000000"/>
                <w:szCs w:val="21"/>
              </w:rPr>
              <w:t>.2.4</w:t>
            </w:r>
          </w:p>
        </w:tc>
        <w:tc>
          <w:tcPr>
            <w:tcW w:w="1984" w:type="dxa"/>
            <w:tcBorders>
              <w:top w:val="outset" w:color="auto" w:sz="6" w:space="0"/>
              <w:left w:val="outset" w:color="auto" w:sz="6" w:space="0"/>
              <w:bottom w:val="outset" w:color="auto" w:sz="6" w:space="0"/>
              <w:right w:val="outset" w:color="auto" w:sz="6" w:space="0"/>
            </w:tcBorders>
            <w:vAlign w:val="center"/>
          </w:tcPr>
          <w:p>
            <w:pPr>
              <w:snapToGrid w:val="0"/>
              <w:jc w:val="center"/>
              <w:rPr>
                <w:rFonts w:ascii="宋体" w:hAnsi="宋体" w:eastAsia="宋体" w:cs="Times New Roman"/>
                <w:color w:val="000000"/>
                <w:szCs w:val="21"/>
              </w:rPr>
            </w:pPr>
            <w:r>
              <w:rPr>
                <w:rFonts w:ascii="宋体" w:hAnsi="宋体" w:eastAsia="宋体" w:cs="Times New Roman"/>
                <w:szCs w:val="21"/>
              </w:rPr>
              <w:t>通过详细评</w:t>
            </w:r>
          </w:p>
        </w:tc>
        <w:tc>
          <w:tcPr>
            <w:tcW w:w="5677" w:type="dxa"/>
            <w:tcBorders>
              <w:top w:val="outset" w:color="auto" w:sz="6" w:space="0"/>
              <w:left w:val="outset" w:color="auto" w:sz="6" w:space="0"/>
              <w:bottom w:val="outset" w:color="auto" w:sz="6" w:space="0"/>
              <w:right w:val="outset" w:color="auto" w:sz="6" w:space="0"/>
            </w:tcBorders>
          </w:tcPr>
          <w:p>
            <w:pPr>
              <w:snapToGrid w:val="0"/>
              <w:ind w:firstLine="210" w:firstLineChars="100"/>
              <w:rPr>
                <w:rFonts w:ascii="宋体" w:hAnsi="宋体" w:eastAsia="宋体" w:cs="宋体"/>
                <w:szCs w:val="21"/>
              </w:rPr>
            </w:pPr>
            <w:r>
              <w:rPr>
                <w:rFonts w:ascii="宋体" w:hAnsi="宋体" w:eastAsia="宋体" w:cs="Times New Roman"/>
                <w:szCs w:val="21"/>
              </w:rPr>
              <w:t>按照投标人的商务和技术得分由高到低排序，选择</w:t>
            </w:r>
            <w:r>
              <w:rPr>
                <w:rFonts w:ascii="宋体" w:hAnsi="宋体" w:eastAsia="宋体" w:cs="Times New Roman"/>
                <w:spacing w:val="4"/>
                <w:szCs w:val="21"/>
              </w:rPr>
              <w:t>前</w:t>
            </w:r>
            <w:r>
              <w:rPr>
                <w:rFonts w:hint="eastAsia" w:ascii="宋体" w:hAnsi="宋体" w:eastAsia="宋体" w:cs="Times New Roman"/>
                <w:spacing w:val="4"/>
                <w:szCs w:val="21"/>
              </w:rPr>
              <w:t>3位</w:t>
            </w:r>
            <w:r>
              <w:rPr>
                <w:rFonts w:ascii="宋体" w:hAnsi="宋体" w:eastAsia="宋体" w:cs="Times New Roman"/>
                <w:spacing w:val="-16"/>
                <w:szCs w:val="21"/>
              </w:rPr>
              <w:t>通</w:t>
            </w:r>
            <w:r>
              <w:rPr>
                <w:rFonts w:ascii="宋体" w:hAnsi="宋体" w:eastAsia="宋体" w:cs="Times New Roman"/>
                <w:szCs w:val="21"/>
              </w:rPr>
              <w:t>过详</w:t>
            </w:r>
            <w:r>
              <w:rPr>
                <w:rFonts w:ascii="宋体" w:hAnsi="宋体" w:eastAsia="宋体" w:cs="Times New Roman"/>
                <w:spacing w:val="-3"/>
                <w:szCs w:val="21"/>
              </w:rPr>
              <w:t>细</w:t>
            </w:r>
            <w:r>
              <w:rPr>
                <w:rFonts w:ascii="宋体" w:hAnsi="宋体" w:eastAsia="宋体" w:cs="Times New Roman"/>
                <w:szCs w:val="21"/>
              </w:rPr>
              <w:t>评审</w:t>
            </w:r>
          </w:p>
        </w:tc>
      </w:tr>
    </w:tbl>
    <w:p>
      <w:pPr>
        <w:snapToGrid w:val="0"/>
        <w:rPr>
          <w:rFonts w:ascii="宋体" w:hAnsi="宋体" w:eastAsia="宋体" w:cs="Times New Roman"/>
          <w:szCs w:val="21"/>
        </w:rPr>
      </w:pPr>
    </w:p>
    <w:tbl>
      <w:tblPr>
        <w:tblStyle w:val="8"/>
        <w:tblW w:w="0" w:type="auto"/>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097"/>
        <w:gridCol w:w="896"/>
        <w:gridCol w:w="1984"/>
        <w:gridCol w:w="5670"/>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1993" w:type="dxa"/>
            <w:gridSpan w:val="2"/>
            <w:tcBorders>
              <w:top w:val="outset" w:color="auto" w:sz="6" w:space="0"/>
              <w:left w:val="outset" w:color="auto" w:sz="6" w:space="0"/>
              <w:bottom w:val="outset" w:color="auto" w:sz="6" w:space="0"/>
              <w:right w:val="outset" w:color="auto" w:sz="6" w:space="0"/>
            </w:tcBorders>
            <w:vAlign w:val="center"/>
          </w:tcPr>
          <w:p>
            <w:pPr>
              <w:snapToGrid w:val="0"/>
              <w:jc w:val="center"/>
              <w:rPr>
                <w:rFonts w:ascii="宋体" w:hAnsi="宋体" w:eastAsia="宋体" w:cs="Times New Roman"/>
                <w:color w:val="000000"/>
                <w:szCs w:val="21"/>
              </w:rPr>
            </w:pPr>
            <w:bookmarkStart w:id="8" w:name="_Hlk39837983"/>
            <w:r>
              <w:rPr>
                <w:rFonts w:ascii="宋体" w:hAnsi="宋体" w:eastAsia="宋体" w:cs="Times New Roman"/>
                <w:color w:val="000000"/>
                <w:szCs w:val="21"/>
              </w:rPr>
              <w:t>条款号</w:t>
            </w:r>
          </w:p>
        </w:tc>
        <w:tc>
          <w:tcPr>
            <w:tcW w:w="1984" w:type="dxa"/>
            <w:tcBorders>
              <w:top w:val="outset" w:color="auto" w:sz="6" w:space="0"/>
              <w:left w:val="outset" w:color="auto" w:sz="6" w:space="0"/>
              <w:bottom w:val="outset" w:color="auto" w:sz="6" w:space="0"/>
              <w:right w:val="outset" w:color="auto" w:sz="6" w:space="0"/>
            </w:tcBorders>
            <w:vAlign w:val="center"/>
          </w:tcPr>
          <w:p>
            <w:pPr>
              <w:snapToGrid w:val="0"/>
              <w:jc w:val="center"/>
              <w:rPr>
                <w:rFonts w:ascii="宋体" w:hAnsi="宋体" w:eastAsia="宋体" w:cs="Times New Roman"/>
                <w:color w:val="000000"/>
                <w:szCs w:val="21"/>
              </w:rPr>
            </w:pPr>
            <w:r>
              <w:rPr>
                <w:rFonts w:ascii="宋体" w:hAnsi="宋体" w:eastAsia="宋体" w:cs="Times New Roman"/>
                <w:color w:val="000000"/>
                <w:szCs w:val="21"/>
              </w:rPr>
              <w:t>评分因素</w:t>
            </w:r>
          </w:p>
        </w:tc>
        <w:tc>
          <w:tcPr>
            <w:tcW w:w="5670" w:type="dxa"/>
            <w:tcBorders>
              <w:top w:val="outset" w:color="auto" w:sz="6" w:space="0"/>
              <w:left w:val="outset" w:color="auto" w:sz="6" w:space="0"/>
              <w:bottom w:val="outset" w:color="auto" w:sz="6" w:space="0"/>
              <w:right w:val="outset" w:color="auto" w:sz="6" w:space="0"/>
            </w:tcBorders>
            <w:vAlign w:val="center"/>
          </w:tcPr>
          <w:p>
            <w:pPr>
              <w:snapToGrid w:val="0"/>
              <w:ind w:firstLine="210" w:firstLineChars="100"/>
              <w:jc w:val="center"/>
              <w:rPr>
                <w:rFonts w:ascii="宋体" w:hAnsi="宋体" w:eastAsia="宋体" w:cs="Times New Roman"/>
                <w:color w:val="000000"/>
                <w:szCs w:val="21"/>
              </w:rPr>
            </w:pPr>
            <w:r>
              <w:rPr>
                <w:rFonts w:ascii="宋体" w:hAnsi="宋体" w:eastAsia="宋体" w:cs="Times New Roman"/>
                <w:color w:val="000000"/>
                <w:szCs w:val="21"/>
              </w:rPr>
              <w:t>评分标准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1097" w:type="dxa"/>
            <w:vMerge w:val="restart"/>
            <w:tcBorders>
              <w:top w:val="outset" w:color="auto" w:sz="6" w:space="0"/>
              <w:left w:val="outset" w:color="auto" w:sz="6" w:space="0"/>
              <w:right w:val="outset" w:color="auto" w:sz="6" w:space="0"/>
            </w:tcBorders>
            <w:vAlign w:val="center"/>
          </w:tcPr>
          <w:p>
            <w:pPr>
              <w:snapToGrid w:val="0"/>
              <w:jc w:val="center"/>
              <w:rPr>
                <w:rFonts w:ascii="宋体" w:hAnsi="宋体" w:eastAsia="宋体" w:cs="Times New Roman"/>
                <w:color w:val="000000"/>
                <w:szCs w:val="21"/>
              </w:rPr>
            </w:pPr>
            <w:r>
              <w:rPr>
                <w:rFonts w:ascii="宋体" w:hAnsi="宋体" w:eastAsia="宋体" w:cs="Times New Roman"/>
                <w:color w:val="000000"/>
                <w:szCs w:val="21"/>
              </w:rPr>
              <w:t>2.2.2</w:t>
            </w:r>
          </w:p>
          <w:p>
            <w:pPr>
              <w:snapToGrid w:val="0"/>
              <w:jc w:val="center"/>
              <w:rPr>
                <w:rFonts w:ascii="宋体" w:hAnsi="宋体" w:eastAsia="宋体" w:cs="Times New Roman"/>
                <w:color w:val="000000"/>
                <w:szCs w:val="21"/>
              </w:rPr>
            </w:pPr>
            <w:r>
              <w:rPr>
                <w:rFonts w:ascii="宋体" w:hAnsi="宋体" w:eastAsia="宋体" w:cs="Times New Roman"/>
                <w:color w:val="000000"/>
                <w:szCs w:val="21"/>
              </w:rPr>
              <w:t>（1）</w:t>
            </w:r>
          </w:p>
        </w:tc>
        <w:tc>
          <w:tcPr>
            <w:tcW w:w="896" w:type="dxa"/>
            <w:vMerge w:val="restart"/>
            <w:tcBorders>
              <w:top w:val="outset" w:color="auto" w:sz="6" w:space="0"/>
              <w:left w:val="outset" w:color="auto" w:sz="6" w:space="0"/>
              <w:right w:val="outset" w:color="auto" w:sz="6" w:space="0"/>
            </w:tcBorders>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商务</w:t>
            </w:r>
          </w:p>
          <w:p>
            <w:pPr>
              <w:snapToGrid w:val="0"/>
              <w:jc w:val="center"/>
              <w:rPr>
                <w:rFonts w:ascii="宋体" w:hAnsi="宋体" w:eastAsia="宋体" w:cs="Times New Roman"/>
                <w:color w:val="000000"/>
                <w:szCs w:val="21"/>
              </w:rPr>
            </w:pPr>
            <w:r>
              <w:rPr>
                <w:rFonts w:ascii="宋体" w:hAnsi="宋体" w:eastAsia="宋体" w:cs="Times New Roman"/>
                <w:color w:val="000000"/>
                <w:szCs w:val="21"/>
              </w:rPr>
              <w:t>评分标准</w:t>
            </w:r>
          </w:p>
        </w:tc>
        <w:tc>
          <w:tcPr>
            <w:tcW w:w="1984" w:type="dxa"/>
            <w:tcBorders>
              <w:top w:val="outset" w:color="auto" w:sz="6" w:space="0"/>
              <w:left w:val="outset" w:color="auto" w:sz="6" w:space="0"/>
              <w:bottom w:val="outset" w:color="auto" w:sz="6" w:space="0"/>
              <w:right w:val="outset" w:color="auto" w:sz="6" w:space="0"/>
            </w:tcBorders>
            <w:vAlign w:val="center"/>
          </w:tcPr>
          <w:p>
            <w:pPr>
              <w:snapToGrid w:val="0"/>
              <w:jc w:val="center"/>
              <w:rPr>
                <w:rFonts w:ascii="宋体" w:hAnsi="宋体" w:eastAsia="宋体" w:cs="Times New Roman"/>
                <w:color w:val="000000"/>
                <w:szCs w:val="21"/>
              </w:rPr>
            </w:pPr>
            <w:bookmarkStart w:id="9" w:name="_Hlk39602030"/>
            <w:r>
              <w:rPr>
                <w:rFonts w:hint="eastAsia" w:ascii="宋体" w:hAnsi="宋体" w:eastAsia="宋体" w:cs="Times New Roman"/>
                <w:color w:val="000000"/>
                <w:szCs w:val="21"/>
              </w:rPr>
              <w:t>对投标人履约</w:t>
            </w:r>
          </w:p>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能力的评价</w:t>
            </w:r>
          </w:p>
          <w:bookmarkEnd w:id="9"/>
          <w:p>
            <w:pPr>
              <w:snapToGrid w:val="0"/>
              <w:ind w:left="-4" w:leftChars="-2" w:right="-20" w:firstLine="33" w:firstLineChars="16"/>
              <w:jc w:val="center"/>
              <w:rPr>
                <w:rFonts w:ascii="宋体" w:hAnsi="宋体" w:eastAsia="宋体" w:cs="Times New Roman"/>
                <w:color w:val="000000"/>
                <w:szCs w:val="21"/>
              </w:rPr>
            </w:pPr>
            <w:r>
              <w:rPr>
                <w:rFonts w:hint="eastAsia" w:ascii="宋体" w:hAnsi="宋体" w:eastAsia="宋体" w:cs="Times New Roman"/>
                <w:color w:val="000000"/>
                <w:szCs w:val="21"/>
              </w:rPr>
              <w:t>（</w:t>
            </w:r>
            <w:r>
              <w:rPr>
                <w:rFonts w:ascii="宋体" w:hAnsi="宋体" w:eastAsia="宋体" w:cs="Times New Roman"/>
                <w:color w:val="000000"/>
                <w:szCs w:val="21"/>
              </w:rPr>
              <w:t>30</w:t>
            </w:r>
            <w:r>
              <w:rPr>
                <w:rFonts w:hint="eastAsia" w:ascii="宋体" w:hAnsi="宋体" w:eastAsia="宋体" w:cs="Times New Roman"/>
                <w:color w:val="000000"/>
                <w:szCs w:val="21"/>
              </w:rPr>
              <w:t>分）</w:t>
            </w:r>
          </w:p>
        </w:tc>
        <w:tc>
          <w:tcPr>
            <w:tcW w:w="5670" w:type="dxa"/>
            <w:tcBorders>
              <w:top w:val="outset" w:color="auto" w:sz="6" w:space="0"/>
              <w:left w:val="outset" w:color="auto" w:sz="6" w:space="0"/>
              <w:bottom w:val="outset" w:color="auto" w:sz="6" w:space="0"/>
              <w:right w:val="outset" w:color="auto" w:sz="6" w:space="0"/>
            </w:tcBorders>
            <w:vAlign w:val="center"/>
          </w:tcPr>
          <w:p>
            <w:pPr>
              <w:snapToGrid w:val="0"/>
              <w:ind w:firstLine="210" w:firstLineChars="100"/>
              <w:jc w:val="left"/>
              <w:rPr>
                <w:rFonts w:ascii="宋体" w:hAnsi="宋体" w:eastAsia="宋体" w:cs="Times New Roman"/>
                <w:color w:val="000000"/>
                <w:szCs w:val="21"/>
              </w:rPr>
            </w:pPr>
            <w:bookmarkStart w:id="10" w:name="_Hlk39602355"/>
            <w:r>
              <w:rPr>
                <w:rFonts w:hint="eastAsia" w:ascii="宋体" w:hAnsi="宋体" w:eastAsia="宋体" w:cs="Times New Roman"/>
                <w:color w:val="000000"/>
                <w:szCs w:val="21"/>
              </w:rPr>
              <w:t>综合比较各投标材料制造商的经营状况、生产能力、技术（生产设备）先进性、信用等。</w:t>
            </w:r>
            <w:bookmarkEnd w:id="10"/>
          </w:p>
          <w:p>
            <w:pPr>
              <w:tabs>
                <w:tab w:val="right" w:pos="1838"/>
              </w:tabs>
              <w:snapToGrid w:val="0"/>
              <w:ind w:firstLine="210" w:firstLineChars="100"/>
              <w:jc w:val="left"/>
              <w:rPr>
                <w:rFonts w:ascii="宋体" w:hAnsi="宋体" w:eastAsia="宋体" w:cs="Times New Roman"/>
                <w:color w:val="000000"/>
                <w:szCs w:val="21"/>
              </w:rPr>
            </w:pPr>
            <w:r>
              <w:rPr>
                <w:rFonts w:hint="eastAsia" w:ascii="宋体" w:hAnsi="宋体" w:eastAsia="宋体" w:cs="Times New Roman"/>
                <w:color w:val="000000"/>
                <w:szCs w:val="21"/>
              </w:rPr>
              <w:t>满意</w:t>
            </w:r>
            <w:r>
              <w:rPr>
                <w:rFonts w:ascii="宋体" w:hAnsi="宋体" w:eastAsia="宋体" w:cs="Times New Roman"/>
                <w:color w:val="000000"/>
                <w:szCs w:val="21"/>
              </w:rPr>
              <w:tab/>
            </w:r>
            <w:r>
              <w:rPr>
                <w:rFonts w:ascii="宋体" w:hAnsi="宋体" w:eastAsia="宋体" w:cs="Times New Roman"/>
                <w:color w:val="000000"/>
                <w:szCs w:val="21"/>
              </w:rPr>
              <w:t>26</w:t>
            </w:r>
            <w:r>
              <w:rPr>
                <w:rFonts w:hint="eastAsia" w:ascii="宋体" w:hAnsi="宋体" w:eastAsia="宋体" w:cs="Times New Roman"/>
                <w:color w:val="000000"/>
                <w:szCs w:val="21"/>
              </w:rPr>
              <w:t>～</w:t>
            </w:r>
            <w:r>
              <w:rPr>
                <w:rFonts w:ascii="宋体" w:hAnsi="宋体" w:eastAsia="宋体" w:cs="Times New Roman"/>
                <w:color w:val="000000"/>
                <w:szCs w:val="21"/>
              </w:rPr>
              <w:t>30</w:t>
            </w:r>
            <w:r>
              <w:rPr>
                <w:rFonts w:hint="eastAsia" w:ascii="宋体" w:hAnsi="宋体" w:eastAsia="宋体" w:cs="Times New Roman"/>
                <w:color w:val="000000"/>
                <w:szCs w:val="21"/>
              </w:rPr>
              <w:t>分</w:t>
            </w:r>
          </w:p>
          <w:p>
            <w:pPr>
              <w:tabs>
                <w:tab w:val="right" w:pos="1838"/>
              </w:tabs>
              <w:snapToGrid w:val="0"/>
              <w:ind w:firstLine="210" w:firstLineChars="100"/>
              <w:jc w:val="left"/>
              <w:rPr>
                <w:rFonts w:ascii="宋体" w:hAnsi="宋体" w:eastAsia="宋体" w:cs="Times New Roman"/>
                <w:color w:val="000000"/>
                <w:szCs w:val="21"/>
              </w:rPr>
            </w:pPr>
            <w:r>
              <w:rPr>
                <w:rFonts w:hint="eastAsia" w:ascii="宋体" w:hAnsi="宋体" w:eastAsia="宋体" w:cs="Times New Roman"/>
                <w:color w:val="000000"/>
                <w:szCs w:val="21"/>
              </w:rPr>
              <w:t>较好</w:t>
            </w:r>
            <w:r>
              <w:rPr>
                <w:rFonts w:ascii="宋体" w:hAnsi="宋体" w:eastAsia="宋体" w:cs="Times New Roman"/>
                <w:color w:val="000000"/>
                <w:szCs w:val="21"/>
              </w:rPr>
              <w:tab/>
            </w:r>
            <w:r>
              <w:rPr>
                <w:rFonts w:ascii="宋体" w:hAnsi="宋体" w:eastAsia="宋体" w:cs="Times New Roman"/>
                <w:color w:val="000000"/>
                <w:szCs w:val="21"/>
              </w:rPr>
              <w:t>22</w:t>
            </w:r>
            <w:r>
              <w:rPr>
                <w:rFonts w:hint="eastAsia" w:ascii="宋体" w:hAnsi="宋体" w:eastAsia="宋体" w:cs="Times New Roman"/>
                <w:color w:val="000000"/>
                <w:szCs w:val="21"/>
              </w:rPr>
              <w:t>～</w:t>
            </w:r>
            <w:r>
              <w:rPr>
                <w:rFonts w:ascii="宋体" w:hAnsi="宋体" w:eastAsia="宋体" w:cs="Times New Roman"/>
                <w:color w:val="000000"/>
                <w:szCs w:val="21"/>
              </w:rPr>
              <w:t>26</w:t>
            </w:r>
            <w:r>
              <w:rPr>
                <w:rFonts w:hint="eastAsia" w:ascii="宋体" w:hAnsi="宋体" w:eastAsia="宋体" w:cs="Times New Roman"/>
                <w:color w:val="000000"/>
                <w:szCs w:val="21"/>
              </w:rPr>
              <w:t>分</w:t>
            </w:r>
          </w:p>
          <w:p>
            <w:pPr>
              <w:tabs>
                <w:tab w:val="right" w:pos="1838"/>
              </w:tabs>
              <w:snapToGrid w:val="0"/>
              <w:ind w:firstLine="210" w:firstLineChars="100"/>
              <w:jc w:val="left"/>
              <w:rPr>
                <w:rFonts w:ascii="宋体" w:hAnsi="宋体" w:eastAsia="宋体" w:cs="Times New Roman"/>
                <w:color w:val="000000"/>
                <w:szCs w:val="21"/>
              </w:rPr>
            </w:pPr>
            <w:r>
              <w:rPr>
                <w:rFonts w:hint="eastAsia" w:ascii="宋体" w:hAnsi="宋体" w:eastAsia="宋体" w:cs="Times New Roman"/>
                <w:color w:val="000000"/>
                <w:szCs w:val="21"/>
              </w:rPr>
              <w:t>一般</w:t>
            </w:r>
            <w:r>
              <w:rPr>
                <w:rFonts w:ascii="宋体" w:hAnsi="宋体" w:eastAsia="宋体" w:cs="Times New Roman"/>
                <w:color w:val="000000"/>
                <w:szCs w:val="21"/>
              </w:rPr>
              <w:tab/>
            </w:r>
            <w:r>
              <w:rPr>
                <w:rFonts w:ascii="宋体" w:hAnsi="宋体" w:eastAsia="宋体" w:cs="Times New Roman"/>
                <w:color w:val="000000"/>
                <w:szCs w:val="21"/>
              </w:rPr>
              <w:t>18</w:t>
            </w:r>
            <w:r>
              <w:rPr>
                <w:rFonts w:hint="eastAsia" w:ascii="宋体" w:hAnsi="宋体" w:eastAsia="宋体" w:cs="Times New Roman"/>
                <w:color w:val="000000"/>
                <w:szCs w:val="21"/>
              </w:rPr>
              <w:t>～2</w:t>
            </w:r>
            <w:r>
              <w:rPr>
                <w:rFonts w:ascii="宋体" w:hAnsi="宋体" w:eastAsia="宋体" w:cs="Times New Roman"/>
                <w:color w:val="000000"/>
                <w:szCs w:val="21"/>
              </w:rPr>
              <w:t>2</w:t>
            </w:r>
            <w:r>
              <w:rPr>
                <w:rFonts w:hint="eastAsia" w:ascii="宋体" w:hAnsi="宋体" w:eastAsia="宋体" w:cs="Times New Roman"/>
                <w:color w:val="000000"/>
                <w:szCs w:val="21"/>
              </w:rPr>
              <w:t>分</w:t>
            </w:r>
          </w:p>
          <w:p>
            <w:pPr>
              <w:snapToGrid w:val="0"/>
              <w:ind w:firstLine="210" w:firstLineChars="100"/>
              <w:jc w:val="left"/>
              <w:rPr>
                <w:rFonts w:ascii="宋体" w:hAnsi="宋体" w:eastAsia="宋体" w:cs="Times New Roman"/>
                <w:color w:val="000000"/>
                <w:szCs w:val="21"/>
              </w:rPr>
            </w:pPr>
            <w:r>
              <w:rPr>
                <w:rFonts w:hint="eastAsia" w:ascii="宋体" w:hAnsi="宋体" w:eastAsia="宋体" w:cs="Times New Roman"/>
                <w:color w:val="000000"/>
                <w:szCs w:val="21"/>
              </w:rPr>
              <w:t>注：应附投标材料制造商的相关资料，并加盖公章鲜章。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1097" w:type="dxa"/>
            <w:vMerge w:val="continue"/>
            <w:tcBorders>
              <w:left w:val="outset" w:color="auto" w:sz="6" w:space="0"/>
              <w:right w:val="outset" w:color="auto" w:sz="6" w:space="0"/>
            </w:tcBorders>
            <w:vAlign w:val="center"/>
          </w:tcPr>
          <w:p>
            <w:pPr>
              <w:snapToGrid w:val="0"/>
              <w:jc w:val="center"/>
              <w:rPr>
                <w:rFonts w:ascii="宋体" w:hAnsi="宋体" w:eastAsia="宋体" w:cs="Times New Roman"/>
                <w:color w:val="000000"/>
                <w:szCs w:val="21"/>
              </w:rPr>
            </w:pPr>
          </w:p>
        </w:tc>
        <w:tc>
          <w:tcPr>
            <w:tcW w:w="896" w:type="dxa"/>
            <w:vMerge w:val="continue"/>
            <w:tcBorders>
              <w:left w:val="outset" w:color="auto" w:sz="6" w:space="0"/>
              <w:bottom w:val="outset" w:color="auto" w:sz="6" w:space="0"/>
              <w:right w:val="outset" w:color="auto" w:sz="6" w:space="0"/>
            </w:tcBorders>
            <w:vAlign w:val="center"/>
          </w:tcPr>
          <w:p>
            <w:pPr>
              <w:snapToGrid w:val="0"/>
              <w:jc w:val="center"/>
              <w:rPr>
                <w:rFonts w:ascii="宋体" w:hAnsi="宋体" w:eastAsia="宋体" w:cs="Times New Roman"/>
                <w:color w:val="000000"/>
                <w:szCs w:val="21"/>
              </w:rPr>
            </w:pPr>
          </w:p>
        </w:tc>
        <w:tc>
          <w:tcPr>
            <w:tcW w:w="1984" w:type="dxa"/>
            <w:tcBorders>
              <w:top w:val="outset" w:color="auto" w:sz="6" w:space="0"/>
              <w:left w:val="outset" w:color="auto" w:sz="6" w:space="0"/>
              <w:bottom w:val="outset" w:color="auto" w:sz="6" w:space="0"/>
              <w:right w:val="outset" w:color="auto" w:sz="6" w:space="0"/>
            </w:tcBorders>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投标材料的业绩</w:t>
            </w:r>
          </w:p>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（1</w:t>
            </w:r>
            <w:r>
              <w:rPr>
                <w:rFonts w:ascii="宋体" w:hAnsi="宋体" w:eastAsia="宋体" w:cs="Times New Roman"/>
                <w:color w:val="000000"/>
                <w:szCs w:val="21"/>
              </w:rPr>
              <w:t>5</w:t>
            </w:r>
            <w:r>
              <w:rPr>
                <w:rFonts w:hint="eastAsia" w:ascii="宋体" w:hAnsi="宋体" w:eastAsia="宋体" w:cs="Times New Roman"/>
                <w:color w:val="000000"/>
                <w:szCs w:val="21"/>
              </w:rPr>
              <w:t>分）</w:t>
            </w:r>
          </w:p>
        </w:tc>
        <w:tc>
          <w:tcPr>
            <w:tcW w:w="5670" w:type="dxa"/>
            <w:tcBorders>
              <w:top w:val="outset" w:color="auto" w:sz="6" w:space="0"/>
              <w:left w:val="outset" w:color="auto" w:sz="6" w:space="0"/>
              <w:bottom w:val="outset" w:color="auto" w:sz="6" w:space="0"/>
              <w:right w:val="outset" w:color="auto" w:sz="6" w:space="0"/>
            </w:tcBorders>
            <w:vAlign w:val="center"/>
          </w:tcPr>
          <w:p>
            <w:pPr>
              <w:snapToGrid w:val="0"/>
              <w:ind w:firstLine="210" w:firstLineChars="100"/>
              <w:jc w:val="left"/>
              <w:rPr>
                <w:rFonts w:ascii="宋体" w:hAnsi="宋体" w:eastAsia="宋体" w:cs="Times New Roman"/>
                <w:color w:val="000000"/>
                <w:szCs w:val="21"/>
              </w:rPr>
            </w:pPr>
            <w:r>
              <w:rPr>
                <w:rFonts w:hint="eastAsia" w:ascii="宋体" w:hAnsi="宋体" w:eastAsia="宋体" w:cs="Times New Roman"/>
                <w:color w:val="000000"/>
                <w:szCs w:val="21"/>
              </w:rPr>
              <w:t>投标人2017年1月1日后（以合同签订时间为准）完成过不少于3000吨的公路护栏（可以是护栏梁、板、护栏立柱及其附件）材料销售合同的，得9分；完成过不少于9000吨的公路护栏材料销售合同的，得15分，中间值按比例内插。</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1097" w:type="dxa"/>
            <w:vMerge w:val="restart"/>
            <w:tcBorders>
              <w:top w:val="outset" w:color="auto" w:sz="6" w:space="0"/>
              <w:left w:val="outset" w:color="auto" w:sz="6" w:space="0"/>
              <w:bottom w:val="outset" w:color="auto" w:sz="6" w:space="0"/>
              <w:right w:val="outset" w:color="auto" w:sz="6" w:space="0"/>
            </w:tcBorders>
            <w:vAlign w:val="center"/>
          </w:tcPr>
          <w:p>
            <w:pPr>
              <w:snapToGrid w:val="0"/>
              <w:jc w:val="center"/>
              <w:rPr>
                <w:rFonts w:ascii="宋体" w:hAnsi="宋体" w:eastAsia="宋体" w:cs="Times New Roman"/>
                <w:color w:val="000000"/>
                <w:szCs w:val="21"/>
              </w:rPr>
            </w:pPr>
            <w:r>
              <w:rPr>
                <w:rFonts w:ascii="宋体" w:hAnsi="宋体" w:eastAsia="宋体" w:cs="Times New Roman"/>
                <w:color w:val="000000"/>
                <w:szCs w:val="21"/>
              </w:rPr>
              <w:t>2.2.2</w:t>
            </w:r>
          </w:p>
          <w:p>
            <w:pPr>
              <w:snapToGrid w:val="0"/>
              <w:jc w:val="center"/>
              <w:rPr>
                <w:rFonts w:ascii="宋体" w:hAnsi="宋体" w:eastAsia="宋体" w:cs="Times New Roman"/>
                <w:color w:val="000000"/>
                <w:szCs w:val="21"/>
              </w:rPr>
            </w:pPr>
            <w:r>
              <w:rPr>
                <w:rFonts w:ascii="宋体" w:hAnsi="宋体" w:eastAsia="宋体" w:cs="Times New Roman"/>
                <w:color w:val="000000"/>
                <w:szCs w:val="21"/>
              </w:rPr>
              <w:t>（2）</w:t>
            </w:r>
          </w:p>
        </w:tc>
        <w:tc>
          <w:tcPr>
            <w:tcW w:w="896" w:type="dxa"/>
            <w:vMerge w:val="restart"/>
            <w:tcBorders>
              <w:top w:val="outset" w:color="auto" w:sz="6" w:space="0"/>
              <w:left w:val="outset" w:color="auto" w:sz="6" w:space="0"/>
              <w:bottom w:val="outset" w:color="auto" w:sz="6" w:space="0"/>
              <w:right w:val="outset" w:color="auto" w:sz="6" w:space="0"/>
            </w:tcBorders>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技术</w:t>
            </w:r>
          </w:p>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评分</w:t>
            </w:r>
            <w:r>
              <w:rPr>
                <w:rFonts w:ascii="宋体" w:hAnsi="宋体" w:eastAsia="宋体" w:cs="Times New Roman"/>
                <w:color w:val="000000"/>
                <w:szCs w:val="21"/>
              </w:rPr>
              <w:t>标准</w:t>
            </w:r>
          </w:p>
        </w:tc>
        <w:tc>
          <w:tcPr>
            <w:tcW w:w="1984" w:type="dxa"/>
            <w:tcBorders>
              <w:top w:val="outset" w:color="auto" w:sz="6" w:space="0"/>
              <w:left w:val="outset" w:color="auto" w:sz="6" w:space="0"/>
              <w:bottom w:val="outset" w:color="auto" w:sz="6" w:space="0"/>
              <w:right w:val="outset" w:color="auto" w:sz="6" w:space="0"/>
            </w:tcBorders>
            <w:vAlign w:val="center"/>
          </w:tcPr>
          <w:p>
            <w:pPr>
              <w:widowControl/>
              <w:snapToGrid w:val="0"/>
              <w:jc w:val="center"/>
              <w:rPr>
                <w:rFonts w:ascii="宋体" w:hAnsi="宋体" w:eastAsia="宋体" w:cs="宋体"/>
                <w:szCs w:val="21"/>
              </w:rPr>
            </w:pPr>
            <w:bookmarkStart w:id="11" w:name="_Hlk39602072"/>
            <w:r>
              <w:rPr>
                <w:rFonts w:hint="eastAsia" w:ascii="宋体" w:hAnsi="宋体" w:eastAsia="宋体" w:cs="宋体"/>
                <w:szCs w:val="21"/>
              </w:rPr>
              <w:t>对投标材料整体评价</w:t>
            </w:r>
          </w:p>
          <w:bookmarkEnd w:id="11"/>
          <w:p>
            <w:pPr>
              <w:snapToGrid w:val="0"/>
              <w:jc w:val="center"/>
              <w:rPr>
                <w:rFonts w:ascii="宋体" w:hAnsi="宋体" w:eastAsia="宋体" w:cs="Times New Roman"/>
                <w:color w:val="000000"/>
                <w:szCs w:val="21"/>
              </w:rPr>
            </w:pPr>
            <w:r>
              <w:rPr>
                <w:rFonts w:hint="eastAsia" w:ascii="宋体" w:hAnsi="宋体" w:eastAsia="宋体" w:cs="宋体"/>
                <w:szCs w:val="21"/>
              </w:rPr>
              <w:t>（</w:t>
            </w:r>
            <w:r>
              <w:rPr>
                <w:rFonts w:ascii="宋体" w:hAnsi="宋体" w:eastAsia="宋体" w:cs="宋体"/>
                <w:szCs w:val="21"/>
              </w:rPr>
              <w:t>30</w:t>
            </w:r>
            <w:r>
              <w:rPr>
                <w:rFonts w:hint="eastAsia" w:ascii="宋体" w:hAnsi="宋体" w:eastAsia="宋体" w:cs="宋体"/>
                <w:szCs w:val="21"/>
              </w:rPr>
              <w:t>分）</w:t>
            </w:r>
          </w:p>
        </w:tc>
        <w:tc>
          <w:tcPr>
            <w:tcW w:w="5670" w:type="dxa"/>
            <w:tcBorders>
              <w:top w:val="outset" w:color="auto" w:sz="6" w:space="0"/>
              <w:left w:val="outset" w:color="auto" w:sz="6" w:space="0"/>
              <w:bottom w:val="outset" w:color="auto" w:sz="6" w:space="0"/>
              <w:right w:val="outset" w:color="auto" w:sz="6" w:space="0"/>
            </w:tcBorders>
            <w:vAlign w:val="center"/>
          </w:tcPr>
          <w:p>
            <w:pPr>
              <w:snapToGrid w:val="0"/>
              <w:ind w:firstLine="210" w:firstLineChars="100"/>
              <w:jc w:val="left"/>
              <w:rPr>
                <w:rFonts w:ascii="宋体" w:hAnsi="宋体" w:eastAsia="宋体" w:cs="Times New Roman"/>
                <w:color w:val="000000"/>
                <w:szCs w:val="21"/>
              </w:rPr>
            </w:pPr>
            <w:bookmarkStart w:id="12" w:name="_Hlk39602364"/>
            <w:r>
              <w:rPr>
                <w:rFonts w:hint="eastAsia" w:ascii="宋体" w:hAnsi="宋体" w:eastAsia="宋体" w:cs="Times New Roman"/>
                <w:color w:val="000000"/>
                <w:szCs w:val="21"/>
              </w:rPr>
              <w:t>综合比较投标材料的品牌、质量、行业内口碑、商誉、成熟应用等情况。</w:t>
            </w:r>
            <w:bookmarkEnd w:id="12"/>
          </w:p>
          <w:p>
            <w:pPr>
              <w:tabs>
                <w:tab w:val="right" w:pos="1838"/>
              </w:tabs>
              <w:snapToGrid w:val="0"/>
              <w:ind w:firstLine="210" w:firstLineChars="100"/>
              <w:jc w:val="left"/>
              <w:rPr>
                <w:rFonts w:ascii="宋体" w:hAnsi="宋体" w:eastAsia="宋体" w:cs="Times New Roman"/>
                <w:color w:val="000000"/>
                <w:szCs w:val="21"/>
              </w:rPr>
            </w:pPr>
            <w:r>
              <w:rPr>
                <w:rFonts w:hint="eastAsia" w:ascii="宋体" w:hAnsi="宋体" w:eastAsia="宋体" w:cs="Times New Roman"/>
                <w:color w:val="000000"/>
                <w:szCs w:val="21"/>
              </w:rPr>
              <w:t>满意</w:t>
            </w:r>
            <w:r>
              <w:rPr>
                <w:rFonts w:hint="eastAsia" w:ascii="宋体" w:hAnsi="宋体" w:eastAsia="宋体" w:cs="Times New Roman"/>
                <w:color w:val="000000"/>
                <w:szCs w:val="21"/>
              </w:rPr>
              <w:tab/>
            </w:r>
            <w:r>
              <w:rPr>
                <w:rFonts w:hint="eastAsia" w:ascii="宋体" w:hAnsi="宋体" w:eastAsia="宋体" w:cs="Times New Roman"/>
                <w:color w:val="000000"/>
                <w:szCs w:val="21"/>
              </w:rPr>
              <w:t>26～30分</w:t>
            </w:r>
          </w:p>
          <w:p>
            <w:pPr>
              <w:tabs>
                <w:tab w:val="right" w:pos="1838"/>
              </w:tabs>
              <w:snapToGrid w:val="0"/>
              <w:ind w:firstLine="210" w:firstLineChars="100"/>
              <w:jc w:val="left"/>
              <w:rPr>
                <w:rFonts w:ascii="宋体" w:hAnsi="宋体" w:eastAsia="宋体" w:cs="Times New Roman"/>
                <w:color w:val="000000"/>
                <w:szCs w:val="21"/>
              </w:rPr>
            </w:pPr>
            <w:r>
              <w:rPr>
                <w:rFonts w:hint="eastAsia" w:ascii="宋体" w:hAnsi="宋体" w:eastAsia="宋体" w:cs="Times New Roman"/>
                <w:color w:val="000000"/>
                <w:szCs w:val="21"/>
              </w:rPr>
              <w:t>较好</w:t>
            </w:r>
            <w:r>
              <w:rPr>
                <w:rFonts w:hint="eastAsia" w:ascii="宋体" w:hAnsi="宋体" w:eastAsia="宋体" w:cs="Times New Roman"/>
                <w:color w:val="000000"/>
                <w:szCs w:val="21"/>
              </w:rPr>
              <w:tab/>
            </w:r>
            <w:r>
              <w:rPr>
                <w:rFonts w:hint="eastAsia" w:ascii="宋体" w:hAnsi="宋体" w:eastAsia="宋体" w:cs="Times New Roman"/>
                <w:color w:val="000000"/>
                <w:szCs w:val="21"/>
              </w:rPr>
              <w:t>22～26分</w:t>
            </w:r>
          </w:p>
          <w:p>
            <w:pPr>
              <w:tabs>
                <w:tab w:val="right" w:pos="1838"/>
              </w:tabs>
              <w:snapToGrid w:val="0"/>
              <w:ind w:firstLine="210" w:firstLineChars="100"/>
              <w:jc w:val="left"/>
              <w:rPr>
                <w:rFonts w:ascii="宋体" w:hAnsi="宋体" w:eastAsia="宋体" w:cs="Times New Roman"/>
                <w:color w:val="000000"/>
                <w:szCs w:val="21"/>
              </w:rPr>
            </w:pPr>
            <w:r>
              <w:rPr>
                <w:rFonts w:hint="eastAsia" w:ascii="宋体" w:hAnsi="宋体" w:eastAsia="宋体" w:cs="Times New Roman"/>
                <w:color w:val="000000"/>
                <w:szCs w:val="21"/>
              </w:rPr>
              <w:t>一般</w:t>
            </w:r>
            <w:r>
              <w:rPr>
                <w:rFonts w:hint="eastAsia" w:ascii="宋体" w:hAnsi="宋体" w:eastAsia="宋体" w:cs="Times New Roman"/>
                <w:color w:val="000000"/>
                <w:szCs w:val="21"/>
              </w:rPr>
              <w:tab/>
            </w:r>
            <w:r>
              <w:rPr>
                <w:rFonts w:hint="eastAsia" w:ascii="宋体" w:hAnsi="宋体" w:eastAsia="宋体" w:cs="Times New Roman"/>
                <w:color w:val="000000"/>
                <w:szCs w:val="21"/>
              </w:rPr>
              <w:t>18～22分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1097" w:type="dxa"/>
            <w:vMerge w:val="continue"/>
            <w:tcBorders>
              <w:top w:val="outset" w:color="auto" w:sz="6" w:space="0"/>
              <w:left w:val="outset" w:color="auto" w:sz="6" w:space="0"/>
              <w:bottom w:val="outset" w:color="auto" w:sz="6" w:space="0"/>
              <w:right w:val="outset" w:color="auto" w:sz="6" w:space="0"/>
            </w:tcBorders>
            <w:vAlign w:val="center"/>
          </w:tcPr>
          <w:p>
            <w:pPr>
              <w:snapToGrid w:val="0"/>
              <w:jc w:val="left"/>
              <w:rPr>
                <w:rFonts w:ascii="宋体" w:hAnsi="宋体" w:eastAsia="宋体" w:cs="Times New Roman"/>
                <w:color w:val="000000"/>
                <w:szCs w:val="21"/>
              </w:rPr>
            </w:pPr>
          </w:p>
        </w:tc>
        <w:tc>
          <w:tcPr>
            <w:tcW w:w="896" w:type="dxa"/>
            <w:vMerge w:val="continue"/>
            <w:tcBorders>
              <w:top w:val="outset" w:color="auto" w:sz="6" w:space="0"/>
              <w:left w:val="outset" w:color="auto" w:sz="6" w:space="0"/>
              <w:bottom w:val="outset" w:color="auto" w:sz="6" w:space="0"/>
              <w:right w:val="outset" w:color="auto" w:sz="6" w:space="0"/>
            </w:tcBorders>
            <w:vAlign w:val="center"/>
          </w:tcPr>
          <w:p>
            <w:pPr>
              <w:snapToGrid w:val="0"/>
              <w:jc w:val="left"/>
              <w:rPr>
                <w:rFonts w:ascii="宋体" w:hAnsi="宋体" w:eastAsia="宋体" w:cs="Times New Roman"/>
                <w:color w:val="000000"/>
                <w:szCs w:val="21"/>
              </w:rPr>
            </w:pPr>
          </w:p>
        </w:tc>
        <w:tc>
          <w:tcPr>
            <w:tcW w:w="1984" w:type="dxa"/>
            <w:tcBorders>
              <w:top w:val="outset" w:color="auto" w:sz="6" w:space="0"/>
              <w:left w:val="outset" w:color="auto" w:sz="6" w:space="0"/>
              <w:bottom w:val="outset" w:color="auto" w:sz="6" w:space="0"/>
              <w:right w:val="outset" w:color="auto" w:sz="6" w:space="0"/>
            </w:tcBorders>
            <w:vAlign w:val="center"/>
          </w:tcPr>
          <w:p>
            <w:pPr>
              <w:snapToGrid w:val="0"/>
              <w:jc w:val="center"/>
              <w:rPr>
                <w:rFonts w:ascii="宋体" w:hAnsi="宋体" w:eastAsia="宋体" w:cs="Times New Roman"/>
                <w:szCs w:val="21"/>
              </w:rPr>
            </w:pPr>
            <w:bookmarkStart w:id="13" w:name="_Hlk39602183"/>
            <w:r>
              <w:rPr>
                <w:rFonts w:hint="eastAsia" w:ascii="宋体" w:hAnsi="宋体" w:eastAsia="宋体" w:cs="Times New Roman"/>
                <w:szCs w:val="21"/>
              </w:rPr>
              <w:t>对投标人相关</w:t>
            </w:r>
          </w:p>
          <w:p>
            <w:pPr>
              <w:snapToGrid w:val="0"/>
              <w:jc w:val="center"/>
              <w:rPr>
                <w:rFonts w:ascii="宋体" w:hAnsi="宋体" w:eastAsia="宋体" w:cs="Times New Roman"/>
                <w:color w:val="000000"/>
                <w:szCs w:val="21"/>
              </w:rPr>
            </w:pPr>
            <w:r>
              <w:rPr>
                <w:rFonts w:hint="eastAsia" w:ascii="宋体" w:hAnsi="宋体" w:eastAsia="宋体" w:cs="Times New Roman"/>
                <w:szCs w:val="21"/>
              </w:rPr>
              <w:t>服务能力的评价</w:t>
            </w:r>
          </w:p>
          <w:bookmarkEnd w:id="13"/>
          <w:p>
            <w:pPr>
              <w:snapToGrid w:val="0"/>
              <w:jc w:val="center"/>
              <w:rPr>
                <w:rFonts w:ascii="宋体" w:hAnsi="宋体" w:eastAsia="宋体" w:cs="Times New Roman"/>
                <w:color w:val="000000"/>
                <w:szCs w:val="21"/>
              </w:rPr>
            </w:pPr>
            <w:r>
              <w:rPr>
                <w:rFonts w:hint="eastAsia" w:ascii="宋体" w:hAnsi="宋体" w:eastAsia="宋体" w:cs="宋体"/>
                <w:szCs w:val="21"/>
              </w:rPr>
              <w:t>（满分</w:t>
            </w:r>
            <w:r>
              <w:rPr>
                <w:rFonts w:ascii="宋体" w:hAnsi="宋体" w:eastAsia="宋体" w:cs="宋体"/>
                <w:szCs w:val="21"/>
              </w:rPr>
              <w:t>1</w:t>
            </w:r>
            <w:r>
              <w:rPr>
                <w:rFonts w:hint="eastAsia" w:ascii="宋体" w:hAnsi="宋体" w:eastAsia="宋体" w:cs="宋体"/>
                <w:szCs w:val="21"/>
              </w:rPr>
              <w:t>0分）</w:t>
            </w:r>
          </w:p>
        </w:tc>
        <w:tc>
          <w:tcPr>
            <w:tcW w:w="5670" w:type="dxa"/>
            <w:tcBorders>
              <w:top w:val="outset" w:color="auto" w:sz="6" w:space="0"/>
              <w:left w:val="outset" w:color="auto" w:sz="6" w:space="0"/>
              <w:bottom w:val="outset" w:color="auto" w:sz="6" w:space="0"/>
              <w:right w:val="outset" w:color="auto" w:sz="6" w:space="0"/>
            </w:tcBorders>
            <w:vAlign w:val="center"/>
          </w:tcPr>
          <w:p>
            <w:pPr>
              <w:snapToGrid w:val="0"/>
              <w:ind w:firstLine="210" w:firstLineChars="100"/>
              <w:jc w:val="left"/>
              <w:rPr>
                <w:rFonts w:ascii="宋体" w:hAnsi="宋体" w:eastAsia="宋体" w:cs="Times New Roman"/>
                <w:color w:val="000000"/>
                <w:szCs w:val="21"/>
              </w:rPr>
            </w:pPr>
            <w:bookmarkStart w:id="14" w:name="_Hlk39602378"/>
            <w:r>
              <w:rPr>
                <w:rFonts w:hint="eastAsia" w:ascii="宋体" w:hAnsi="宋体" w:eastAsia="宋体" w:cs="Times New Roman"/>
                <w:szCs w:val="21"/>
              </w:rPr>
              <w:t>根据投标人的供货时间、供货方案、有实际的质量承诺和证明材料</w:t>
            </w:r>
            <w:bookmarkEnd w:id="14"/>
            <w:r>
              <w:rPr>
                <w:rFonts w:hint="eastAsia" w:ascii="宋体" w:hAnsi="宋体" w:eastAsia="宋体" w:cs="Times New Roman"/>
                <w:szCs w:val="21"/>
              </w:rPr>
              <w:t>——供货计划完整、合理、可行</w:t>
            </w:r>
            <w:r>
              <w:rPr>
                <w:rFonts w:hint="eastAsia" w:ascii="宋体" w:hAnsi="宋体" w:eastAsia="宋体" w:cs="Times New Roman"/>
                <w:color w:val="000000"/>
                <w:szCs w:val="21"/>
              </w:rPr>
              <w:t>的，得</w:t>
            </w:r>
            <w:r>
              <w:rPr>
                <w:rFonts w:ascii="宋体" w:hAnsi="宋体" w:eastAsia="宋体" w:cs="Times New Roman"/>
                <w:color w:val="000000"/>
                <w:szCs w:val="21"/>
              </w:rPr>
              <w:t>1</w:t>
            </w:r>
            <w:r>
              <w:rPr>
                <w:rFonts w:hint="eastAsia" w:ascii="宋体" w:hAnsi="宋体" w:eastAsia="宋体" w:cs="Times New Roman"/>
                <w:color w:val="000000"/>
                <w:szCs w:val="21"/>
              </w:rPr>
              <w:t>0分，其他视情况酌情扣分，最低得</w:t>
            </w:r>
            <w:r>
              <w:rPr>
                <w:rFonts w:ascii="宋体" w:hAnsi="宋体" w:eastAsia="宋体" w:cs="Times New Roman"/>
                <w:color w:val="000000"/>
                <w:szCs w:val="21"/>
              </w:rPr>
              <w:t>6</w:t>
            </w:r>
            <w:r>
              <w:rPr>
                <w:rFonts w:hint="eastAsia" w:ascii="宋体" w:hAnsi="宋体" w:eastAsia="宋体" w:cs="Times New Roman"/>
                <w:color w:val="000000"/>
                <w:szCs w:val="21"/>
              </w:rPr>
              <w:t>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1097" w:type="dxa"/>
            <w:vMerge w:val="continue"/>
            <w:tcBorders>
              <w:top w:val="outset" w:color="auto" w:sz="6" w:space="0"/>
              <w:left w:val="outset" w:color="auto" w:sz="6" w:space="0"/>
              <w:bottom w:val="outset" w:color="auto" w:sz="6" w:space="0"/>
              <w:right w:val="outset" w:color="auto" w:sz="6" w:space="0"/>
            </w:tcBorders>
            <w:vAlign w:val="center"/>
          </w:tcPr>
          <w:p>
            <w:pPr>
              <w:snapToGrid w:val="0"/>
              <w:jc w:val="left"/>
              <w:rPr>
                <w:rFonts w:ascii="宋体" w:hAnsi="宋体" w:eastAsia="宋体" w:cs="Times New Roman"/>
                <w:color w:val="000000"/>
                <w:szCs w:val="21"/>
              </w:rPr>
            </w:pPr>
          </w:p>
        </w:tc>
        <w:tc>
          <w:tcPr>
            <w:tcW w:w="896" w:type="dxa"/>
            <w:vMerge w:val="continue"/>
            <w:tcBorders>
              <w:top w:val="outset" w:color="auto" w:sz="6" w:space="0"/>
              <w:left w:val="outset" w:color="auto" w:sz="6" w:space="0"/>
              <w:bottom w:val="outset" w:color="auto" w:sz="6" w:space="0"/>
              <w:right w:val="outset" w:color="auto" w:sz="6" w:space="0"/>
            </w:tcBorders>
            <w:vAlign w:val="center"/>
          </w:tcPr>
          <w:p>
            <w:pPr>
              <w:snapToGrid w:val="0"/>
              <w:jc w:val="left"/>
              <w:rPr>
                <w:rFonts w:ascii="宋体" w:hAnsi="宋体" w:eastAsia="宋体" w:cs="Times New Roman"/>
                <w:color w:val="000000"/>
                <w:szCs w:val="21"/>
              </w:rPr>
            </w:pPr>
          </w:p>
        </w:tc>
        <w:tc>
          <w:tcPr>
            <w:tcW w:w="1984" w:type="dxa"/>
            <w:tcBorders>
              <w:top w:val="outset" w:color="auto" w:sz="6" w:space="0"/>
              <w:left w:val="outset" w:color="auto" w:sz="6" w:space="0"/>
              <w:bottom w:val="outset" w:color="auto" w:sz="6" w:space="0"/>
              <w:right w:val="outset" w:color="auto" w:sz="6" w:space="0"/>
            </w:tcBorders>
            <w:vAlign w:val="center"/>
          </w:tcPr>
          <w:p>
            <w:pPr>
              <w:snapToGrid w:val="0"/>
              <w:jc w:val="center"/>
              <w:rPr>
                <w:rFonts w:ascii="宋体" w:hAnsi="宋体" w:eastAsia="宋体" w:cs="宋体"/>
                <w:szCs w:val="21"/>
              </w:rPr>
            </w:pPr>
            <w:r>
              <w:rPr>
                <w:rFonts w:hint="eastAsia" w:ascii="宋体" w:hAnsi="宋体" w:eastAsia="宋体" w:cs="宋体"/>
                <w:szCs w:val="21"/>
              </w:rPr>
              <w:t>售后服务</w:t>
            </w:r>
          </w:p>
          <w:p>
            <w:pPr>
              <w:snapToGrid w:val="0"/>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15</w:t>
            </w:r>
            <w:r>
              <w:rPr>
                <w:rFonts w:hint="eastAsia" w:ascii="宋体" w:hAnsi="宋体" w:eastAsia="宋体" w:cs="宋体"/>
                <w:szCs w:val="21"/>
              </w:rPr>
              <w:t>分）</w:t>
            </w:r>
          </w:p>
        </w:tc>
        <w:tc>
          <w:tcPr>
            <w:tcW w:w="5670" w:type="dxa"/>
            <w:tcBorders>
              <w:top w:val="outset" w:color="auto" w:sz="6" w:space="0"/>
              <w:left w:val="outset" w:color="auto" w:sz="6" w:space="0"/>
              <w:bottom w:val="outset" w:color="auto" w:sz="6" w:space="0"/>
              <w:right w:val="outset" w:color="auto" w:sz="6" w:space="0"/>
            </w:tcBorders>
            <w:vAlign w:val="center"/>
          </w:tcPr>
          <w:p>
            <w:pPr>
              <w:snapToGrid w:val="0"/>
              <w:ind w:firstLine="210" w:firstLineChars="100"/>
              <w:jc w:val="left"/>
              <w:rPr>
                <w:rFonts w:ascii="宋体" w:hAnsi="宋体" w:eastAsia="宋体" w:cs="宋体"/>
                <w:szCs w:val="21"/>
              </w:rPr>
            </w:pPr>
            <w:bookmarkStart w:id="15" w:name="_Hlk39602291"/>
            <w:r>
              <w:rPr>
                <w:rFonts w:hint="eastAsia" w:ascii="宋体" w:hAnsi="宋体" w:eastAsia="宋体" w:cs="宋体"/>
                <w:szCs w:val="21"/>
              </w:rPr>
              <w:t>响应招标文件规定的质量保证金返还期限（全部合同材料验收证书签署之日起2年后）的，得</w:t>
            </w:r>
            <w:r>
              <w:rPr>
                <w:rFonts w:ascii="宋体" w:hAnsi="宋体" w:eastAsia="宋体" w:cs="宋体"/>
                <w:szCs w:val="21"/>
              </w:rPr>
              <w:t>9</w:t>
            </w:r>
            <w:r>
              <w:rPr>
                <w:rFonts w:hint="eastAsia" w:ascii="宋体" w:hAnsi="宋体" w:eastAsia="宋体" w:cs="宋体"/>
                <w:szCs w:val="21"/>
              </w:rPr>
              <w:t>分。</w:t>
            </w:r>
          </w:p>
          <w:p>
            <w:pPr>
              <w:snapToGrid w:val="0"/>
              <w:ind w:firstLine="210" w:firstLineChars="100"/>
              <w:jc w:val="left"/>
              <w:rPr>
                <w:rFonts w:ascii="宋体" w:hAnsi="宋体" w:eastAsia="宋体" w:cs="Times New Roman"/>
                <w:color w:val="000000"/>
                <w:szCs w:val="21"/>
              </w:rPr>
            </w:pPr>
            <w:r>
              <w:rPr>
                <w:rFonts w:hint="eastAsia" w:ascii="宋体" w:hAnsi="宋体" w:eastAsia="宋体" w:cs="宋体"/>
                <w:szCs w:val="21"/>
              </w:rPr>
              <w:t>在此基础上，投标人承诺质量保证金返还期限每延长6个月加</w:t>
            </w:r>
            <w:r>
              <w:rPr>
                <w:rFonts w:ascii="宋体" w:hAnsi="宋体" w:eastAsia="宋体" w:cs="宋体"/>
                <w:szCs w:val="21"/>
              </w:rPr>
              <w:t>1</w:t>
            </w:r>
            <w:r>
              <w:rPr>
                <w:rFonts w:hint="eastAsia" w:ascii="宋体" w:hAnsi="宋体" w:eastAsia="宋体" w:cs="宋体"/>
                <w:szCs w:val="21"/>
              </w:rPr>
              <w:t>分，最多加</w:t>
            </w:r>
            <w:r>
              <w:rPr>
                <w:rFonts w:ascii="宋体" w:hAnsi="宋体" w:eastAsia="宋体" w:cs="宋体"/>
                <w:szCs w:val="21"/>
              </w:rPr>
              <w:t>6</w:t>
            </w:r>
            <w:r>
              <w:rPr>
                <w:rFonts w:hint="eastAsia" w:ascii="宋体" w:hAnsi="宋体" w:eastAsia="宋体" w:cs="宋体"/>
                <w:szCs w:val="21"/>
              </w:rPr>
              <w:t>分。</w:t>
            </w:r>
            <w:bookmarkEnd w:id="15"/>
          </w:p>
        </w:tc>
      </w:tr>
      <w:bookmarkEnd w:id="8"/>
    </w:tbl>
    <w:p>
      <w:pPr>
        <w:snapToGrid w:val="0"/>
        <w:rPr>
          <w:rFonts w:ascii="宋体" w:hAnsi="宋体" w:eastAsia="宋体" w:cs="Times New Roman"/>
          <w:szCs w:val="21"/>
        </w:rPr>
      </w:pPr>
      <w:bookmarkStart w:id="16" w:name="_Toc184635093"/>
    </w:p>
    <w:p>
      <w:pPr>
        <w:snapToGrid w:val="0"/>
        <w:rPr>
          <w:rFonts w:ascii="黑体" w:hAnsi="黑体" w:eastAsia="黑体" w:cs="Times New Roman"/>
          <w:sz w:val="28"/>
          <w:szCs w:val="28"/>
        </w:rPr>
      </w:pPr>
      <w:r>
        <w:rPr>
          <w:rFonts w:ascii="宋体" w:hAnsi="宋体" w:eastAsia="宋体" w:cs="Times New Roman"/>
          <w:szCs w:val="21"/>
        </w:rPr>
        <w:br w:type="page"/>
      </w:r>
      <w:bookmarkEnd w:id="7"/>
      <w:r>
        <w:rPr>
          <w:rFonts w:hint="eastAsia" w:ascii="黑体" w:hAnsi="黑体" w:eastAsia="黑体" w:cs="Times New Roman"/>
          <w:sz w:val="28"/>
          <w:szCs w:val="28"/>
        </w:rPr>
        <w:t>C</w:t>
      </w:r>
      <w:r>
        <w:rPr>
          <w:rFonts w:ascii="黑体" w:hAnsi="黑体" w:eastAsia="黑体" w:cs="Times New Roman"/>
          <w:sz w:val="28"/>
          <w:szCs w:val="28"/>
        </w:rPr>
        <w:t>L02</w:t>
      </w:r>
      <w:r>
        <w:rPr>
          <w:rFonts w:hint="eastAsia" w:ascii="黑体" w:hAnsi="黑体" w:eastAsia="黑体" w:cs="Times New Roman"/>
          <w:sz w:val="28"/>
          <w:szCs w:val="28"/>
        </w:rPr>
        <w:t>标段</w:t>
      </w:r>
    </w:p>
    <w:tbl>
      <w:tblPr>
        <w:tblStyle w:val="8"/>
        <w:tblW w:w="0" w:type="auto"/>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993"/>
        <w:gridCol w:w="1984"/>
        <w:gridCol w:w="5677"/>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1993" w:type="dxa"/>
            <w:tcBorders>
              <w:top w:val="outset" w:color="auto" w:sz="6" w:space="0"/>
              <w:left w:val="outset" w:color="auto" w:sz="6" w:space="0"/>
              <w:bottom w:val="outset" w:color="auto" w:sz="6" w:space="0"/>
              <w:right w:val="outset" w:color="auto" w:sz="6" w:space="0"/>
            </w:tcBorders>
            <w:vAlign w:val="center"/>
          </w:tcPr>
          <w:p>
            <w:pPr>
              <w:snapToGrid w:val="0"/>
              <w:jc w:val="center"/>
              <w:rPr>
                <w:rFonts w:ascii="宋体" w:hAnsi="宋体" w:eastAsia="宋体" w:cs="Times New Roman"/>
                <w:color w:val="000000"/>
                <w:szCs w:val="21"/>
              </w:rPr>
            </w:pPr>
            <w:r>
              <w:rPr>
                <w:rFonts w:ascii="宋体" w:hAnsi="宋体" w:eastAsia="宋体" w:cs="Times New Roman"/>
                <w:color w:val="000000"/>
                <w:szCs w:val="21"/>
              </w:rPr>
              <w:t>条款号</w:t>
            </w:r>
          </w:p>
        </w:tc>
        <w:tc>
          <w:tcPr>
            <w:tcW w:w="1984" w:type="dxa"/>
            <w:tcBorders>
              <w:top w:val="outset" w:color="auto" w:sz="6" w:space="0"/>
              <w:left w:val="outset" w:color="auto" w:sz="6" w:space="0"/>
              <w:bottom w:val="outset" w:color="auto" w:sz="6" w:space="0"/>
              <w:right w:val="outset" w:color="auto" w:sz="6" w:space="0"/>
            </w:tcBorders>
            <w:vAlign w:val="center"/>
          </w:tcPr>
          <w:p>
            <w:pPr>
              <w:snapToGrid w:val="0"/>
              <w:jc w:val="center"/>
              <w:rPr>
                <w:rFonts w:ascii="宋体" w:hAnsi="宋体" w:eastAsia="宋体" w:cs="Times New Roman"/>
                <w:color w:val="000000"/>
                <w:szCs w:val="21"/>
              </w:rPr>
            </w:pPr>
            <w:r>
              <w:rPr>
                <w:rFonts w:ascii="宋体" w:hAnsi="宋体" w:eastAsia="宋体" w:cs="Times New Roman"/>
                <w:color w:val="000000"/>
                <w:szCs w:val="21"/>
              </w:rPr>
              <w:t>条款内容</w:t>
            </w:r>
          </w:p>
        </w:tc>
        <w:tc>
          <w:tcPr>
            <w:tcW w:w="5677" w:type="dxa"/>
            <w:tcBorders>
              <w:top w:val="outset" w:color="auto" w:sz="6" w:space="0"/>
              <w:left w:val="outset" w:color="auto" w:sz="6" w:space="0"/>
              <w:bottom w:val="outset" w:color="auto" w:sz="6" w:space="0"/>
              <w:right w:val="outset" w:color="auto" w:sz="6" w:space="0"/>
            </w:tcBorders>
            <w:vAlign w:val="center"/>
          </w:tcPr>
          <w:p>
            <w:pPr>
              <w:snapToGrid w:val="0"/>
              <w:jc w:val="center"/>
              <w:rPr>
                <w:rFonts w:ascii="宋体" w:hAnsi="宋体" w:eastAsia="宋体" w:cs="Times New Roman"/>
                <w:color w:val="000000"/>
                <w:szCs w:val="21"/>
              </w:rPr>
            </w:pPr>
            <w:r>
              <w:rPr>
                <w:rFonts w:ascii="宋体" w:hAnsi="宋体" w:eastAsia="宋体" w:cs="Times New Roman"/>
                <w:color w:val="000000"/>
                <w:szCs w:val="21"/>
              </w:rPr>
              <w:t>编列内容</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1993" w:type="dxa"/>
            <w:tcBorders>
              <w:top w:val="outset" w:color="auto" w:sz="6" w:space="0"/>
              <w:left w:val="outset" w:color="auto" w:sz="6" w:space="0"/>
              <w:bottom w:val="outset" w:color="auto" w:sz="6" w:space="0"/>
              <w:right w:val="outset" w:color="auto" w:sz="6" w:space="0"/>
            </w:tcBorders>
            <w:vAlign w:val="center"/>
          </w:tcPr>
          <w:p>
            <w:pPr>
              <w:snapToGrid w:val="0"/>
              <w:jc w:val="center"/>
              <w:rPr>
                <w:rFonts w:ascii="宋体" w:hAnsi="宋体" w:eastAsia="宋体" w:cs="Times New Roman"/>
                <w:color w:val="000000"/>
                <w:szCs w:val="21"/>
              </w:rPr>
            </w:pPr>
            <w:r>
              <w:rPr>
                <w:rFonts w:ascii="宋体" w:hAnsi="宋体" w:eastAsia="宋体" w:cs="Times New Roman"/>
                <w:color w:val="000000"/>
                <w:szCs w:val="21"/>
              </w:rPr>
              <w:t>2.2.1</w:t>
            </w:r>
          </w:p>
        </w:tc>
        <w:tc>
          <w:tcPr>
            <w:tcW w:w="1984" w:type="dxa"/>
            <w:tcBorders>
              <w:top w:val="outset" w:color="auto" w:sz="6" w:space="0"/>
              <w:left w:val="outset" w:color="auto" w:sz="6" w:space="0"/>
              <w:bottom w:val="outset" w:color="auto" w:sz="6" w:space="0"/>
              <w:right w:val="outset" w:color="auto" w:sz="6" w:space="0"/>
            </w:tcBorders>
            <w:vAlign w:val="center"/>
          </w:tcPr>
          <w:p>
            <w:pPr>
              <w:snapToGrid w:val="0"/>
              <w:jc w:val="center"/>
              <w:rPr>
                <w:rFonts w:ascii="宋体" w:hAnsi="宋体" w:eastAsia="宋体" w:cs="Times New Roman"/>
                <w:color w:val="000000"/>
                <w:szCs w:val="21"/>
              </w:rPr>
            </w:pPr>
            <w:r>
              <w:rPr>
                <w:rFonts w:ascii="宋体" w:hAnsi="宋体" w:eastAsia="宋体" w:cs="Times New Roman"/>
                <w:color w:val="000000"/>
                <w:szCs w:val="21"/>
              </w:rPr>
              <w:t>分值构成</w:t>
            </w:r>
            <w:r>
              <w:rPr>
                <w:rFonts w:ascii="宋体" w:hAnsi="宋体" w:eastAsia="宋体" w:cs="Times New Roman"/>
                <w:color w:val="000000"/>
                <w:szCs w:val="21"/>
              </w:rPr>
              <w:br w:type="textWrapping"/>
            </w:r>
            <w:r>
              <w:rPr>
                <w:rFonts w:ascii="宋体" w:hAnsi="宋体" w:eastAsia="宋体" w:cs="Times New Roman"/>
                <w:color w:val="000000"/>
                <w:szCs w:val="21"/>
              </w:rPr>
              <w:t>（总分100分）</w:t>
            </w:r>
          </w:p>
        </w:tc>
        <w:tc>
          <w:tcPr>
            <w:tcW w:w="5677" w:type="dxa"/>
            <w:tcBorders>
              <w:top w:val="outset" w:color="auto" w:sz="6" w:space="0"/>
              <w:left w:val="outset" w:color="auto" w:sz="6" w:space="0"/>
              <w:bottom w:val="outset" w:color="auto" w:sz="6" w:space="0"/>
              <w:right w:val="outset" w:color="auto" w:sz="6" w:space="0"/>
            </w:tcBorders>
            <w:vAlign w:val="center"/>
          </w:tcPr>
          <w:p>
            <w:pPr>
              <w:snapToGrid w:val="0"/>
              <w:ind w:firstLine="210" w:firstLineChars="100"/>
              <w:jc w:val="left"/>
              <w:rPr>
                <w:rFonts w:ascii="宋体" w:hAnsi="宋体" w:eastAsia="宋体" w:cs="Times New Roman"/>
                <w:color w:val="000000"/>
                <w:szCs w:val="21"/>
              </w:rPr>
            </w:pPr>
            <w:r>
              <w:rPr>
                <w:rFonts w:hint="eastAsia" w:ascii="宋体" w:hAnsi="宋体" w:eastAsia="宋体" w:cs="Times New Roman"/>
                <w:color w:val="000000"/>
                <w:szCs w:val="21"/>
              </w:rPr>
              <w:t>商务部分</w:t>
            </w:r>
            <w:r>
              <w:rPr>
                <w:rFonts w:ascii="宋体" w:hAnsi="宋体" w:eastAsia="宋体" w:cs="Times New Roman"/>
                <w:color w:val="000000"/>
                <w:szCs w:val="21"/>
              </w:rPr>
              <w:t>：40分</w:t>
            </w:r>
          </w:p>
          <w:p>
            <w:pPr>
              <w:snapToGrid w:val="0"/>
              <w:ind w:firstLine="210" w:firstLineChars="100"/>
              <w:jc w:val="left"/>
              <w:rPr>
                <w:rFonts w:ascii="宋体" w:hAnsi="宋体" w:eastAsia="宋体" w:cs="Times New Roman"/>
                <w:color w:val="000000"/>
                <w:szCs w:val="21"/>
              </w:rPr>
            </w:pPr>
            <w:r>
              <w:rPr>
                <w:rFonts w:hint="eastAsia" w:ascii="宋体" w:hAnsi="宋体" w:eastAsia="宋体" w:cs="Times New Roman"/>
                <w:color w:val="000000"/>
                <w:szCs w:val="21"/>
              </w:rPr>
              <w:t>技术部分</w:t>
            </w:r>
            <w:r>
              <w:rPr>
                <w:rFonts w:ascii="宋体" w:hAnsi="宋体" w:eastAsia="宋体" w:cs="Times New Roman"/>
                <w:color w:val="000000"/>
                <w:szCs w:val="21"/>
              </w:rPr>
              <w:t>：60分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1993" w:type="dxa"/>
            <w:tcBorders>
              <w:top w:val="outset" w:color="auto" w:sz="6" w:space="0"/>
              <w:left w:val="outset" w:color="auto" w:sz="6" w:space="0"/>
              <w:bottom w:val="outset" w:color="auto" w:sz="6" w:space="0"/>
              <w:right w:val="outset" w:color="auto" w:sz="6" w:space="0"/>
            </w:tcBorders>
            <w:vAlign w:val="center"/>
          </w:tcPr>
          <w:p>
            <w:pPr>
              <w:snapToGrid w:val="0"/>
              <w:jc w:val="center"/>
              <w:rPr>
                <w:rFonts w:ascii="宋体" w:hAnsi="宋体" w:eastAsia="宋体" w:cs="Times New Roman"/>
                <w:color w:val="000000"/>
                <w:szCs w:val="21"/>
              </w:rPr>
            </w:pPr>
            <w:r>
              <w:rPr>
                <w:rFonts w:ascii="宋体" w:hAnsi="宋体" w:eastAsia="宋体" w:cs="Times New Roman"/>
                <w:color w:val="000000"/>
                <w:szCs w:val="21"/>
              </w:rPr>
              <w:t>2.2.3</w:t>
            </w:r>
          </w:p>
        </w:tc>
        <w:tc>
          <w:tcPr>
            <w:tcW w:w="1984" w:type="dxa"/>
            <w:tcBorders>
              <w:top w:val="outset" w:color="auto" w:sz="6" w:space="0"/>
              <w:left w:val="outset" w:color="auto" w:sz="6" w:space="0"/>
              <w:bottom w:val="outset" w:color="auto" w:sz="6" w:space="0"/>
              <w:right w:val="outset" w:color="auto" w:sz="6" w:space="0"/>
            </w:tcBorders>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报价部分评审标准</w:t>
            </w:r>
          </w:p>
        </w:tc>
        <w:tc>
          <w:tcPr>
            <w:tcW w:w="5677" w:type="dxa"/>
            <w:tcBorders>
              <w:top w:val="outset" w:color="auto" w:sz="6" w:space="0"/>
              <w:left w:val="outset" w:color="auto" w:sz="6" w:space="0"/>
              <w:bottom w:val="outset" w:color="auto" w:sz="6" w:space="0"/>
              <w:right w:val="outset" w:color="auto" w:sz="6" w:space="0"/>
            </w:tcBorders>
            <w:vAlign w:val="center"/>
          </w:tcPr>
          <w:p>
            <w:pPr>
              <w:snapToGrid w:val="0"/>
              <w:ind w:firstLine="210" w:firstLineChars="100"/>
              <w:rPr>
                <w:rFonts w:ascii="宋体" w:hAnsi="宋体" w:eastAsia="宋体" w:cs="宋体"/>
                <w:szCs w:val="21"/>
              </w:rPr>
            </w:pPr>
            <w:r>
              <w:rPr>
                <w:rFonts w:hint="eastAsia" w:ascii="宋体" w:hAnsi="宋体" w:eastAsia="宋体" w:cs="宋体"/>
                <w:szCs w:val="21"/>
              </w:rPr>
              <w:t>评标价计算公式：</w:t>
            </w:r>
          </w:p>
          <w:p>
            <w:pPr>
              <w:snapToGrid w:val="0"/>
              <w:ind w:firstLine="210" w:firstLineChars="100"/>
              <w:jc w:val="left"/>
              <w:rPr>
                <w:rFonts w:ascii="宋体" w:hAnsi="宋体" w:eastAsia="宋体" w:cs="Times New Roman"/>
                <w:color w:val="000000"/>
                <w:szCs w:val="21"/>
              </w:rPr>
            </w:pPr>
            <w:r>
              <w:rPr>
                <w:rFonts w:hint="eastAsia" w:ascii="宋体" w:hAnsi="宋体" w:eastAsia="宋体" w:cs="宋体"/>
                <w:szCs w:val="21"/>
              </w:rPr>
              <w:t>评标价＝修正后的投标报价</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1993" w:type="dxa"/>
            <w:tcBorders>
              <w:top w:val="outset" w:color="auto" w:sz="6" w:space="0"/>
              <w:left w:val="outset" w:color="auto" w:sz="6" w:space="0"/>
              <w:bottom w:val="outset" w:color="auto" w:sz="6" w:space="0"/>
              <w:right w:val="outset" w:color="auto" w:sz="6" w:space="0"/>
            </w:tcBorders>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3</w:t>
            </w:r>
            <w:r>
              <w:rPr>
                <w:rFonts w:ascii="宋体" w:hAnsi="宋体" w:eastAsia="宋体" w:cs="Times New Roman"/>
                <w:color w:val="000000"/>
                <w:szCs w:val="21"/>
              </w:rPr>
              <w:t>.2.4</w:t>
            </w:r>
          </w:p>
        </w:tc>
        <w:tc>
          <w:tcPr>
            <w:tcW w:w="1984" w:type="dxa"/>
            <w:tcBorders>
              <w:top w:val="outset" w:color="auto" w:sz="6" w:space="0"/>
              <w:left w:val="outset" w:color="auto" w:sz="6" w:space="0"/>
              <w:bottom w:val="outset" w:color="auto" w:sz="6" w:space="0"/>
              <w:right w:val="outset" w:color="auto" w:sz="6" w:space="0"/>
            </w:tcBorders>
            <w:vAlign w:val="center"/>
          </w:tcPr>
          <w:p>
            <w:pPr>
              <w:snapToGrid w:val="0"/>
              <w:jc w:val="center"/>
              <w:rPr>
                <w:rFonts w:ascii="宋体" w:hAnsi="宋体" w:eastAsia="宋体" w:cs="Times New Roman"/>
                <w:color w:val="000000"/>
                <w:szCs w:val="21"/>
              </w:rPr>
            </w:pPr>
            <w:r>
              <w:rPr>
                <w:rFonts w:ascii="宋体" w:hAnsi="宋体" w:eastAsia="宋体" w:cs="Times New Roman"/>
                <w:szCs w:val="21"/>
              </w:rPr>
              <w:t>通过详细评</w:t>
            </w:r>
          </w:p>
        </w:tc>
        <w:tc>
          <w:tcPr>
            <w:tcW w:w="5677" w:type="dxa"/>
            <w:tcBorders>
              <w:top w:val="outset" w:color="auto" w:sz="6" w:space="0"/>
              <w:left w:val="outset" w:color="auto" w:sz="6" w:space="0"/>
              <w:bottom w:val="outset" w:color="auto" w:sz="6" w:space="0"/>
              <w:right w:val="outset" w:color="auto" w:sz="6" w:space="0"/>
            </w:tcBorders>
          </w:tcPr>
          <w:p>
            <w:pPr>
              <w:snapToGrid w:val="0"/>
              <w:ind w:firstLine="210" w:firstLineChars="100"/>
              <w:rPr>
                <w:rFonts w:ascii="宋体" w:hAnsi="宋体" w:eastAsia="宋体" w:cs="宋体"/>
                <w:szCs w:val="21"/>
              </w:rPr>
            </w:pPr>
            <w:r>
              <w:rPr>
                <w:rFonts w:ascii="宋体" w:hAnsi="宋体" w:eastAsia="宋体" w:cs="Times New Roman"/>
                <w:szCs w:val="21"/>
              </w:rPr>
              <w:t>按照投标人的商务和技术得分由高到低排序，选择</w:t>
            </w:r>
            <w:r>
              <w:rPr>
                <w:rFonts w:ascii="宋体" w:hAnsi="宋体" w:eastAsia="宋体" w:cs="Times New Roman"/>
                <w:spacing w:val="4"/>
                <w:szCs w:val="21"/>
              </w:rPr>
              <w:t>前</w:t>
            </w:r>
            <w:r>
              <w:rPr>
                <w:rFonts w:hint="eastAsia" w:ascii="宋体" w:hAnsi="宋体" w:eastAsia="宋体" w:cs="Times New Roman"/>
                <w:spacing w:val="4"/>
                <w:szCs w:val="21"/>
              </w:rPr>
              <w:t>3位</w:t>
            </w:r>
            <w:r>
              <w:rPr>
                <w:rFonts w:ascii="宋体" w:hAnsi="宋体" w:eastAsia="宋体" w:cs="Times New Roman"/>
                <w:spacing w:val="-16"/>
                <w:szCs w:val="21"/>
              </w:rPr>
              <w:t>通</w:t>
            </w:r>
            <w:r>
              <w:rPr>
                <w:rFonts w:ascii="宋体" w:hAnsi="宋体" w:eastAsia="宋体" w:cs="Times New Roman"/>
                <w:szCs w:val="21"/>
              </w:rPr>
              <w:t>过详</w:t>
            </w:r>
            <w:r>
              <w:rPr>
                <w:rFonts w:ascii="宋体" w:hAnsi="宋体" w:eastAsia="宋体" w:cs="Times New Roman"/>
                <w:spacing w:val="-3"/>
                <w:szCs w:val="21"/>
              </w:rPr>
              <w:t>细</w:t>
            </w:r>
            <w:r>
              <w:rPr>
                <w:rFonts w:ascii="宋体" w:hAnsi="宋体" w:eastAsia="宋体" w:cs="Times New Roman"/>
                <w:szCs w:val="21"/>
              </w:rPr>
              <w:t>评审</w:t>
            </w:r>
          </w:p>
        </w:tc>
      </w:tr>
    </w:tbl>
    <w:p>
      <w:pPr>
        <w:snapToGrid w:val="0"/>
        <w:rPr>
          <w:rFonts w:ascii="宋体" w:hAnsi="宋体" w:eastAsia="宋体" w:cs="Times New Roman"/>
          <w:szCs w:val="21"/>
        </w:rPr>
      </w:pPr>
    </w:p>
    <w:tbl>
      <w:tblPr>
        <w:tblStyle w:val="8"/>
        <w:tblW w:w="0" w:type="auto"/>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097"/>
        <w:gridCol w:w="896"/>
        <w:gridCol w:w="1984"/>
        <w:gridCol w:w="5670"/>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1993" w:type="dxa"/>
            <w:gridSpan w:val="2"/>
            <w:tcBorders>
              <w:top w:val="outset" w:color="auto" w:sz="6" w:space="0"/>
              <w:left w:val="outset" w:color="auto" w:sz="6" w:space="0"/>
              <w:bottom w:val="outset" w:color="auto" w:sz="6" w:space="0"/>
              <w:right w:val="outset" w:color="auto" w:sz="6" w:space="0"/>
            </w:tcBorders>
            <w:vAlign w:val="center"/>
          </w:tcPr>
          <w:p>
            <w:pPr>
              <w:snapToGrid w:val="0"/>
              <w:jc w:val="center"/>
              <w:rPr>
                <w:rFonts w:ascii="宋体" w:hAnsi="宋体" w:eastAsia="宋体" w:cs="Times New Roman"/>
                <w:color w:val="000000"/>
                <w:szCs w:val="21"/>
              </w:rPr>
            </w:pPr>
            <w:r>
              <w:rPr>
                <w:rFonts w:ascii="宋体" w:hAnsi="宋体" w:eastAsia="宋体" w:cs="Times New Roman"/>
                <w:color w:val="000000"/>
                <w:szCs w:val="21"/>
              </w:rPr>
              <w:t>条款号</w:t>
            </w:r>
          </w:p>
        </w:tc>
        <w:tc>
          <w:tcPr>
            <w:tcW w:w="1984" w:type="dxa"/>
            <w:tcBorders>
              <w:top w:val="outset" w:color="auto" w:sz="6" w:space="0"/>
              <w:left w:val="outset" w:color="auto" w:sz="6" w:space="0"/>
              <w:bottom w:val="outset" w:color="auto" w:sz="6" w:space="0"/>
              <w:right w:val="outset" w:color="auto" w:sz="6" w:space="0"/>
            </w:tcBorders>
            <w:vAlign w:val="center"/>
          </w:tcPr>
          <w:p>
            <w:pPr>
              <w:snapToGrid w:val="0"/>
              <w:jc w:val="center"/>
              <w:rPr>
                <w:rFonts w:ascii="宋体" w:hAnsi="宋体" w:eastAsia="宋体" w:cs="Times New Roman"/>
                <w:color w:val="000000"/>
                <w:szCs w:val="21"/>
              </w:rPr>
            </w:pPr>
            <w:r>
              <w:rPr>
                <w:rFonts w:ascii="宋体" w:hAnsi="宋体" w:eastAsia="宋体" w:cs="Times New Roman"/>
                <w:color w:val="000000"/>
                <w:szCs w:val="21"/>
              </w:rPr>
              <w:t>评分因素</w:t>
            </w:r>
          </w:p>
        </w:tc>
        <w:tc>
          <w:tcPr>
            <w:tcW w:w="5670" w:type="dxa"/>
            <w:tcBorders>
              <w:top w:val="outset" w:color="auto" w:sz="6" w:space="0"/>
              <w:left w:val="outset" w:color="auto" w:sz="6" w:space="0"/>
              <w:bottom w:val="outset" w:color="auto" w:sz="6" w:space="0"/>
              <w:right w:val="outset" w:color="auto" w:sz="6" w:space="0"/>
            </w:tcBorders>
            <w:vAlign w:val="center"/>
          </w:tcPr>
          <w:p>
            <w:pPr>
              <w:snapToGrid w:val="0"/>
              <w:ind w:firstLine="210" w:firstLineChars="100"/>
              <w:jc w:val="center"/>
              <w:rPr>
                <w:rFonts w:ascii="宋体" w:hAnsi="宋体" w:eastAsia="宋体" w:cs="Times New Roman"/>
                <w:color w:val="000000"/>
                <w:szCs w:val="21"/>
              </w:rPr>
            </w:pPr>
            <w:r>
              <w:rPr>
                <w:rFonts w:ascii="宋体" w:hAnsi="宋体" w:eastAsia="宋体" w:cs="Times New Roman"/>
                <w:color w:val="000000"/>
                <w:szCs w:val="21"/>
              </w:rPr>
              <w:t>评分标准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1097" w:type="dxa"/>
            <w:tcBorders>
              <w:top w:val="outset" w:color="auto" w:sz="6" w:space="0"/>
              <w:left w:val="outset" w:color="auto" w:sz="6" w:space="0"/>
              <w:right w:val="outset" w:color="auto" w:sz="6" w:space="0"/>
            </w:tcBorders>
            <w:vAlign w:val="center"/>
          </w:tcPr>
          <w:p>
            <w:pPr>
              <w:snapToGrid w:val="0"/>
              <w:jc w:val="center"/>
              <w:rPr>
                <w:rFonts w:ascii="宋体" w:hAnsi="宋体" w:eastAsia="宋体" w:cs="Times New Roman"/>
                <w:color w:val="000000"/>
                <w:szCs w:val="21"/>
              </w:rPr>
            </w:pPr>
            <w:r>
              <w:rPr>
                <w:rFonts w:ascii="宋体" w:hAnsi="宋体" w:eastAsia="宋体" w:cs="Times New Roman"/>
                <w:color w:val="000000"/>
                <w:szCs w:val="21"/>
              </w:rPr>
              <w:t>2.2.2</w:t>
            </w:r>
          </w:p>
          <w:p>
            <w:pPr>
              <w:snapToGrid w:val="0"/>
              <w:jc w:val="center"/>
              <w:rPr>
                <w:rFonts w:ascii="宋体" w:hAnsi="宋体" w:eastAsia="宋体" w:cs="Times New Roman"/>
                <w:color w:val="000000"/>
                <w:szCs w:val="21"/>
              </w:rPr>
            </w:pPr>
            <w:r>
              <w:rPr>
                <w:rFonts w:ascii="宋体" w:hAnsi="宋体" w:eastAsia="宋体" w:cs="Times New Roman"/>
                <w:color w:val="000000"/>
                <w:szCs w:val="21"/>
              </w:rPr>
              <w:t>（1）</w:t>
            </w:r>
          </w:p>
        </w:tc>
        <w:tc>
          <w:tcPr>
            <w:tcW w:w="896" w:type="dxa"/>
            <w:tcBorders>
              <w:top w:val="outset" w:color="auto" w:sz="6" w:space="0"/>
              <w:left w:val="outset" w:color="auto" w:sz="6" w:space="0"/>
              <w:right w:val="outset" w:color="auto" w:sz="6" w:space="0"/>
            </w:tcBorders>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商务</w:t>
            </w:r>
          </w:p>
          <w:p>
            <w:pPr>
              <w:snapToGrid w:val="0"/>
              <w:jc w:val="center"/>
              <w:rPr>
                <w:rFonts w:ascii="宋体" w:hAnsi="宋体" w:eastAsia="宋体" w:cs="Times New Roman"/>
                <w:color w:val="000000"/>
                <w:szCs w:val="21"/>
              </w:rPr>
            </w:pPr>
            <w:r>
              <w:rPr>
                <w:rFonts w:ascii="宋体" w:hAnsi="宋体" w:eastAsia="宋体" w:cs="Times New Roman"/>
                <w:color w:val="000000"/>
                <w:szCs w:val="21"/>
              </w:rPr>
              <w:t>评分标准</w:t>
            </w:r>
          </w:p>
        </w:tc>
        <w:tc>
          <w:tcPr>
            <w:tcW w:w="1984" w:type="dxa"/>
            <w:tcBorders>
              <w:top w:val="outset" w:color="auto" w:sz="6" w:space="0"/>
              <w:left w:val="outset" w:color="auto" w:sz="6" w:space="0"/>
              <w:bottom w:val="outset" w:color="auto" w:sz="6" w:space="0"/>
              <w:right w:val="outset" w:color="auto" w:sz="6" w:space="0"/>
            </w:tcBorders>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对投标人履约</w:t>
            </w:r>
          </w:p>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能力的评价</w:t>
            </w:r>
          </w:p>
          <w:p>
            <w:pPr>
              <w:snapToGrid w:val="0"/>
              <w:ind w:left="-4" w:leftChars="-2" w:right="-20" w:firstLine="33" w:firstLineChars="16"/>
              <w:jc w:val="center"/>
              <w:rPr>
                <w:rFonts w:ascii="宋体" w:hAnsi="宋体" w:eastAsia="宋体" w:cs="Times New Roman"/>
                <w:color w:val="000000"/>
                <w:szCs w:val="21"/>
              </w:rPr>
            </w:pPr>
            <w:r>
              <w:rPr>
                <w:rFonts w:hint="eastAsia" w:ascii="宋体" w:hAnsi="宋体" w:eastAsia="宋体" w:cs="Times New Roman"/>
                <w:color w:val="000000"/>
                <w:szCs w:val="21"/>
              </w:rPr>
              <w:t>（</w:t>
            </w:r>
            <w:r>
              <w:rPr>
                <w:rFonts w:ascii="宋体" w:hAnsi="宋体" w:eastAsia="宋体" w:cs="Times New Roman"/>
                <w:color w:val="000000"/>
                <w:szCs w:val="21"/>
              </w:rPr>
              <w:t>40</w:t>
            </w:r>
            <w:r>
              <w:rPr>
                <w:rFonts w:hint="eastAsia" w:ascii="宋体" w:hAnsi="宋体" w:eastAsia="宋体" w:cs="Times New Roman"/>
                <w:color w:val="000000"/>
                <w:szCs w:val="21"/>
              </w:rPr>
              <w:t>分）</w:t>
            </w:r>
          </w:p>
        </w:tc>
        <w:tc>
          <w:tcPr>
            <w:tcW w:w="5670" w:type="dxa"/>
            <w:tcBorders>
              <w:top w:val="outset" w:color="auto" w:sz="6" w:space="0"/>
              <w:left w:val="outset" w:color="auto" w:sz="6" w:space="0"/>
              <w:bottom w:val="outset" w:color="auto" w:sz="6" w:space="0"/>
              <w:right w:val="outset" w:color="auto" w:sz="6" w:space="0"/>
            </w:tcBorders>
            <w:vAlign w:val="center"/>
          </w:tcPr>
          <w:p>
            <w:pPr>
              <w:snapToGrid w:val="0"/>
              <w:ind w:firstLine="210" w:firstLineChars="100"/>
              <w:jc w:val="left"/>
              <w:rPr>
                <w:rFonts w:ascii="宋体" w:hAnsi="宋体" w:eastAsia="宋体" w:cs="Times New Roman"/>
                <w:color w:val="000000"/>
                <w:szCs w:val="21"/>
              </w:rPr>
            </w:pPr>
            <w:r>
              <w:rPr>
                <w:rFonts w:hint="eastAsia" w:ascii="宋体" w:hAnsi="宋体" w:eastAsia="宋体" w:cs="Times New Roman"/>
                <w:color w:val="000000"/>
                <w:szCs w:val="21"/>
              </w:rPr>
              <w:t>综合比较各投标材料制造商的经营状况、生产能力、技术（生产设备）先进性、信用等。</w:t>
            </w:r>
          </w:p>
          <w:p>
            <w:pPr>
              <w:tabs>
                <w:tab w:val="right" w:pos="1838"/>
              </w:tabs>
              <w:snapToGrid w:val="0"/>
              <w:ind w:firstLine="210" w:firstLineChars="100"/>
              <w:jc w:val="left"/>
              <w:rPr>
                <w:rFonts w:ascii="宋体" w:hAnsi="宋体" w:eastAsia="宋体" w:cs="Times New Roman"/>
                <w:color w:val="000000"/>
                <w:szCs w:val="21"/>
              </w:rPr>
            </w:pPr>
            <w:r>
              <w:rPr>
                <w:rFonts w:hint="eastAsia" w:ascii="宋体" w:hAnsi="宋体" w:eastAsia="宋体" w:cs="Times New Roman"/>
                <w:color w:val="000000"/>
                <w:szCs w:val="21"/>
              </w:rPr>
              <w:t>满意</w:t>
            </w:r>
            <w:r>
              <w:rPr>
                <w:rFonts w:ascii="宋体" w:hAnsi="宋体" w:eastAsia="宋体" w:cs="Times New Roman"/>
                <w:color w:val="000000"/>
                <w:szCs w:val="21"/>
              </w:rPr>
              <w:tab/>
            </w:r>
            <w:r>
              <w:rPr>
                <w:rFonts w:ascii="宋体" w:hAnsi="宋体" w:eastAsia="宋体" w:cs="Times New Roman"/>
                <w:color w:val="000000"/>
                <w:szCs w:val="21"/>
              </w:rPr>
              <w:t>34</w:t>
            </w:r>
            <w:r>
              <w:rPr>
                <w:rFonts w:hint="eastAsia" w:ascii="宋体" w:hAnsi="宋体" w:eastAsia="宋体" w:cs="Times New Roman"/>
                <w:color w:val="000000"/>
                <w:szCs w:val="21"/>
              </w:rPr>
              <w:t>～</w:t>
            </w:r>
            <w:r>
              <w:rPr>
                <w:rFonts w:ascii="宋体" w:hAnsi="宋体" w:eastAsia="宋体" w:cs="Times New Roman"/>
                <w:color w:val="000000"/>
                <w:szCs w:val="21"/>
              </w:rPr>
              <w:t>40</w:t>
            </w:r>
            <w:r>
              <w:rPr>
                <w:rFonts w:hint="eastAsia" w:ascii="宋体" w:hAnsi="宋体" w:eastAsia="宋体" w:cs="Times New Roman"/>
                <w:color w:val="000000"/>
                <w:szCs w:val="21"/>
              </w:rPr>
              <w:t>分</w:t>
            </w:r>
          </w:p>
          <w:p>
            <w:pPr>
              <w:tabs>
                <w:tab w:val="right" w:pos="1838"/>
              </w:tabs>
              <w:snapToGrid w:val="0"/>
              <w:ind w:firstLine="210" w:firstLineChars="100"/>
              <w:jc w:val="left"/>
              <w:rPr>
                <w:rFonts w:ascii="宋体" w:hAnsi="宋体" w:eastAsia="宋体" w:cs="Times New Roman"/>
                <w:color w:val="000000"/>
                <w:szCs w:val="21"/>
              </w:rPr>
            </w:pPr>
            <w:r>
              <w:rPr>
                <w:rFonts w:hint="eastAsia" w:ascii="宋体" w:hAnsi="宋体" w:eastAsia="宋体" w:cs="Times New Roman"/>
                <w:color w:val="000000"/>
                <w:szCs w:val="21"/>
              </w:rPr>
              <w:t>较好</w:t>
            </w:r>
            <w:r>
              <w:rPr>
                <w:rFonts w:ascii="宋体" w:hAnsi="宋体" w:eastAsia="宋体" w:cs="Times New Roman"/>
                <w:color w:val="000000"/>
                <w:szCs w:val="21"/>
              </w:rPr>
              <w:tab/>
            </w:r>
            <w:r>
              <w:rPr>
                <w:rFonts w:ascii="宋体" w:hAnsi="宋体" w:eastAsia="宋体" w:cs="Times New Roman"/>
                <w:color w:val="000000"/>
                <w:szCs w:val="21"/>
              </w:rPr>
              <w:t>28</w:t>
            </w:r>
            <w:r>
              <w:rPr>
                <w:rFonts w:hint="eastAsia" w:ascii="宋体" w:hAnsi="宋体" w:eastAsia="宋体" w:cs="Times New Roman"/>
                <w:color w:val="000000"/>
                <w:szCs w:val="21"/>
              </w:rPr>
              <w:t>～</w:t>
            </w:r>
            <w:r>
              <w:rPr>
                <w:rFonts w:ascii="宋体" w:hAnsi="宋体" w:eastAsia="宋体" w:cs="Times New Roman"/>
                <w:color w:val="000000"/>
                <w:szCs w:val="21"/>
              </w:rPr>
              <w:t>34</w:t>
            </w:r>
            <w:r>
              <w:rPr>
                <w:rFonts w:hint="eastAsia" w:ascii="宋体" w:hAnsi="宋体" w:eastAsia="宋体" w:cs="Times New Roman"/>
                <w:color w:val="000000"/>
                <w:szCs w:val="21"/>
              </w:rPr>
              <w:t>分</w:t>
            </w:r>
          </w:p>
          <w:p>
            <w:pPr>
              <w:tabs>
                <w:tab w:val="right" w:pos="1838"/>
              </w:tabs>
              <w:snapToGrid w:val="0"/>
              <w:ind w:firstLine="210" w:firstLineChars="100"/>
              <w:jc w:val="left"/>
              <w:rPr>
                <w:rFonts w:ascii="宋体" w:hAnsi="宋体" w:eastAsia="宋体" w:cs="Times New Roman"/>
                <w:color w:val="000000"/>
                <w:szCs w:val="21"/>
              </w:rPr>
            </w:pPr>
            <w:r>
              <w:rPr>
                <w:rFonts w:hint="eastAsia" w:ascii="宋体" w:hAnsi="宋体" w:eastAsia="宋体" w:cs="Times New Roman"/>
                <w:color w:val="000000"/>
                <w:szCs w:val="21"/>
              </w:rPr>
              <w:t>一般</w:t>
            </w:r>
            <w:r>
              <w:rPr>
                <w:rFonts w:ascii="宋体" w:hAnsi="宋体" w:eastAsia="宋体" w:cs="Times New Roman"/>
                <w:color w:val="000000"/>
                <w:szCs w:val="21"/>
              </w:rPr>
              <w:tab/>
            </w:r>
            <w:r>
              <w:rPr>
                <w:rFonts w:ascii="宋体" w:hAnsi="宋体" w:eastAsia="宋体" w:cs="Times New Roman"/>
                <w:color w:val="000000"/>
                <w:szCs w:val="21"/>
              </w:rPr>
              <w:t>24</w:t>
            </w:r>
            <w:r>
              <w:rPr>
                <w:rFonts w:hint="eastAsia" w:ascii="宋体" w:hAnsi="宋体" w:eastAsia="宋体" w:cs="Times New Roman"/>
                <w:color w:val="000000"/>
                <w:szCs w:val="21"/>
              </w:rPr>
              <w:t>～</w:t>
            </w:r>
            <w:r>
              <w:rPr>
                <w:rFonts w:ascii="宋体" w:hAnsi="宋体" w:eastAsia="宋体" w:cs="Times New Roman"/>
                <w:color w:val="000000"/>
                <w:szCs w:val="21"/>
              </w:rPr>
              <w:t>28</w:t>
            </w:r>
            <w:r>
              <w:rPr>
                <w:rFonts w:hint="eastAsia" w:ascii="宋体" w:hAnsi="宋体" w:eastAsia="宋体" w:cs="Times New Roman"/>
                <w:color w:val="000000"/>
                <w:szCs w:val="21"/>
              </w:rPr>
              <w:t>分</w:t>
            </w:r>
          </w:p>
          <w:p>
            <w:pPr>
              <w:snapToGrid w:val="0"/>
              <w:ind w:firstLine="210" w:firstLineChars="100"/>
              <w:jc w:val="left"/>
              <w:rPr>
                <w:rFonts w:ascii="宋体" w:hAnsi="宋体" w:eastAsia="宋体" w:cs="Times New Roman"/>
                <w:color w:val="000000"/>
                <w:szCs w:val="21"/>
              </w:rPr>
            </w:pPr>
            <w:r>
              <w:rPr>
                <w:rFonts w:hint="eastAsia" w:ascii="宋体" w:hAnsi="宋体" w:eastAsia="宋体" w:cs="Times New Roman"/>
                <w:color w:val="000000"/>
                <w:szCs w:val="21"/>
              </w:rPr>
              <w:t>注：应附投标材料制造商的相关资料，并加盖公章鲜章。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1097" w:type="dxa"/>
            <w:vMerge w:val="restart"/>
            <w:tcBorders>
              <w:top w:val="outset" w:color="auto" w:sz="6" w:space="0"/>
              <w:left w:val="outset" w:color="auto" w:sz="6" w:space="0"/>
              <w:bottom w:val="outset" w:color="auto" w:sz="6" w:space="0"/>
              <w:right w:val="outset" w:color="auto" w:sz="6" w:space="0"/>
            </w:tcBorders>
            <w:vAlign w:val="center"/>
          </w:tcPr>
          <w:p>
            <w:pPr>
              <w:snapToGrid w:val="0"/>
              <w:jc w:val="center"/>
              <w:rPr>
                <w:rFonts w:ascii="宋体" w:hAnsi="宋体" w:eastAsia="宋体" w:cs="Times New Roman"/>
                <w:color w:val="000000"/>
                <w:szCs w:val="21"/>
              </w:rPr>
            </w:pPr>
            <w:r>
              <w:rPr>
                <w:rFonts w:ascii="宋体" w:hAnsi="宋体" w:eastAsia="宋体" w:cs="Times New Roman"/>
                <w:color w:val="000000"/>
                <w:szCs w:val="21"/>
              </w:rPr>
              <w:t>2.2.2</w:t>
            </w:r>
          </w:p>
          <w:p>
            <w:pPr>
              <w:snapToGrid w:val="0"/>
              <w:jc w:val="center"/>
              <w:rPr>
                <w:rFonts w:ascii="宋体" w:hAnsi="宋体" w:eastAsia="宋体" w:cs="Times New Roman"/>
                <w:color w:val="000000"/>
                <w:szCs w:val="21"/>
              </w:rPr>
            </w:pPr>
            <w:r>
              <w:rPr>
                <w:rFonts w:ascii="宋体" w:hAnsi="宋体" w:eastAsia="宋体" w:cs="Times New Roman"/>
                <w:color w:val="000000"/>
                <w:szCs w:val="21"/>
              </w:rPr>
              <w:t>（2）</w:t>
            </w:r>
          </w:p>
        </w:tc>
        <w:tc>
          <w:tcPr>
            <w:tcW w:w="896" w:type="dxa"/>
            <w:vMerge w:val="restart"/>
            <w:tcBorders>
              <w:top w:val="outset" w:color="auto" w:sz="6" w:space="0"/>
              <w:left w:val="outset" w:color="auto" w:sz="6" w:space="0"/>
              <w:bottom w:val="outset" w:color="auto" w:sz="6" w:space="0"/>
              <w:right w:val="outset" w:color="auto" w:sz="6" w:space="0"/>
            </w:tcBorders>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技术</w:t>
            </w:r>
          </w:p>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评分</w:t>
            </w:r>
            <w:r>
              <w:rPr>
                <w:rFonts w:ascii="宋体" w:hAnsi="宋体" w:eastAsia="宋体" w:cs="Times New Roman"/>
                <w:color w:val="000000"/>
                <w:szCs w:val="21"/>
              </w:rPr>
              <w:t>标准</w:t>
            </w:r>
          </w:p>
        </w:tc>
        <w:tc>
          <w:tcPr>
            <w:tcW w:w="1984" w:type="dxa"/>
            <w:tcBorders>
              <w:top w:val="outset" w:color="auto" w:sz="6" w:space="0"/>
              <w:left w:val="outset" w:color="auto" w:sz="6" w:space="0"/>
              <w:bottom w:val="outset" w:color="auto" w:sz="6" w:space="0"/>
              <w:right w:val="outset" w:color="auto" w:sz="6" w:space="0"/>
            </w:tcBorders>
            <w:vAlign w:val="center"/>
          </w:tcPr>
          <w:p>
            <w:pPr>
              <w:widowControl/>
              <w:snapToGrid w:val="0"/>
              <w:jc w:val="center"/>
              <w:rPr>
                <w:rFonts w:ascii="宋体" w:hAnsi="宋体" w:eastAsia="宋体" w:cs="宋体"/>
                <w:szCs w:val="21"/>
              </w:rPr>
            </w:pPr>
            <w:r>
              <w:rPr>
                <w:rFonts w:hint="eastAsia" w:ascii="宋体" w:hAnsi="宋体" w:eastAsia="宋体" w:cs="宋体"/>
                <w:szCs w:val="21"/>
              </w:rPr>
              <w:t>对投标材料整体评价</w:t>
            </w:r>
          </w:p>
          <w:p>
            <w:pPr>
              <w:snapToGrid w:val="0"/>
              <w:jc w:val="center"/>
              <w:rPr>
                <w:rFonts w:ascii="宋体" w:hAnsi="宋体" w:eastAsia="宋体" w:cs="Times New Roman"/>
                <w:color w:val="000000"/>
                <w:szCs w:val="21"/>
              </w:rPr>
            </w:pPr>
            <w:r>
              <w:rPr>
                <w:rFonts w:hint="eastAsia" w:ascii="宋体" w:hAnsi="宋体" w:eastAsia="宋体" w:cs="宋体"/>
                <w:szCs w:val="21"/>
              </w:rPr>
              <w:t>（</w:t>
            </w:r>
            <w:r>
              <w:rPr>
                <w:rFonts w:ascii="宋体" w:hAnsi="宋体" w:eastAsia="宋体" w:cs="宋体"/>
                <w:szCs w:val="21"/>
              </w:rPr>
              <w:t>30</w:t>
            </w:r>
            <w:r>
              <w:rPr>
                <w:rFonts w:hint="eastAsia" w:ascii="宋体" w:hAnsi="宋体" w:eastAsia="宋体" w:cs="宋体"/>
                <w:szCs w:val="21"/>
              </w:rPr>
              <w:t>分）</w:t>
            </w:r>
          </w:p>
        </w:tc>
        <w:tc>
          <w:tcPr>
            <w:tcW w:w="5670" w:type="dxa"/>
            <w:tcBorders>
              <w:top w:val="outset" w:color="auto" w:sz="6" w:space="0"/>
              <w:left w:val="outset" w:color="auto" w:sz="6" w:space="0"/>
              <w:bottom w:val="outset" w:color="auto" w:sz="6" w:space="0"/>
              <w:right w:val="outset" w:color="auto" w:sz="6" w:space="0"/>
            </w:tcBorders>
            <w:vAlign w:val="center"/>
          </w:tcPr>
          <w:p>
            <w:pPr>
              <w:snapToGrid w:val="0"/>
              <w:ind w:firstLine="210" w:firstLineChars="100"/>
              <w:jc w:val="left"/>
              <w:rPr>
                <w:rFonts w:ascii="宋体" w:hAnsi="宋体" w:eastAsia="宋体" w:cs="Times New Roman"/>
                <w:color w:val="000000"/>
                <w:szCs w:val="21"/>
              </w:rPr>
            </w:pPr>
            <w:r>
              <w:rPr>
                <w:rFonts w:hint="eastAsia" w:ascii="宋体" w:hAnsi="宋体" w:eastAsia="宋体" w:cs="Times New Roman"/>
                <w:color w:val="000000"/>
                <w:szCs w:val="21"/>
              </w:rPr>
              <w:t>综合比较投标材料的品牌、质量、行业内口碑、商誉、成熟应用等情况。</w:t>
            </w:r>
          </w:p>
          <w:p>
            <w:pPr>
              <w:tabs>
                <w:tab w:val="right" w:pos="1838"/>
              </w:tabs>
              <w:snapToGrid w:val="0"/>
              <w:ind w:firstLine="210" w:firstLineChars="100"/>
              <w:jc w:val="left"/>
              <w:rPr>
                <w:rFonts w:ascii="宋体" w:hAnsi="宋体" w:eastAsia="宋体" w:cs="Times New Roman"/>
                <w:color w:val="000000"/>
                <w:szCs w:val="21"/>
              </w:rPr>
            </w:pPr>
            <w:r>
              <w:rPr>
                <w:rFonts w:hint="eastAsia" w:ascii="宋体" w:hAnsi="宋体" w:eastAsia="宋体" w:cs="Times New Roman"/>
                <w:color w:val="000000"/>
                <w:szCs w:val="21"/>
              </w:rPr>
              <w:t>满意</w:t>
            </w:r>
            <w:r>
              <w:rPr>
                <w:rFonts w:hint="eastAsia" w:ascii="宋体" w:hAnsi="宋体" w:eastAsia="宋体" w:cs="Times New Roman"/>
                <w:color w:val="000000"/>
                <w:szCs w:val="21"/>
              </w:rPr>
              <w:tab/>
            </w:r>
            <w:r>
              <w:rPr>
                <w:rFonts w:hint="eastAsia" w:ascii="宋体" w:hAnsi="宋体" w:eastAsia="宋体" w:cs="Times New Roman"/>
                <w:color w:val="000000"/>
                <w:szCs w:val="21"/>
              </w:rPr>
              <w:t>26～30分</w:t>
            </w:r>
          </w:p>
          <w:p>
            <w:pPr>
              <w:tabs>
                <w:tab w:val="right" w:pos="1838"/>
              </w:tabs>
              <w:snapToGrid w:val="0"/>
              <w:ind w:firstLine="210" w:firstLineChars="100"/>
              <w:jc w:val="left"/>
              <w:rPr>
                <w:rFonts w:ascii="宋体" w:hAnsi="宋体" w:eastAsia="宋体" w:cs="Times New Roman"/>
                <w:color w:val="000000"/>
                <w:szCs w:val="21"/>
              </w:rPr>
            </w:pPr>
            <w:r>
              <w:rPr>
                <w:rFonts w:hint="eastAsia" w:ascii="宋体" w:hAnsi="宋体" w:eastAsia="宋体" w:cs="Times New Roman"/>
                <w:color w:val="000000"/>
                <w:szCs w:val="21"/>
              </w:rPr>
              <w:t>较好</w:t>
            </w:r>
            <w:r>
              <w:rPr>
                <w:rFonts w:hint="eastAsia" w:ascii="宋体" w:hAnsi="宋体" w:eastAsia="宋体" w:cs="Times New Roman"/>
                <w:color w:val="000000"/>
                <w:szCs w:val="21"/>
              </w:rPr>
              <w:tab/>
            </w:r>
            <w:r>
              <w:rPr>
                <w:rFonts w:hint="eastAsia" w:ascii="宋体" w:hAnsi="宋体" w:eastAsia="宋体" w:cs="Times New Roman"/>
                <w:color w:val="000000"/>
                <w:szCs w:val="21"/>
              </w:rPr>
              <w:t>22～26分</w:t>
            </w:r>
          </w:p>
          <w:p>
            <w:pPr>
              <w:tabs>
                <w:tab w:val="right" w:pos="1838"/>
              </w:tabs>
              <w:snapToGrid w:val="0"/>
              <w:ind w:firstLine="210" w:firstLineChars="100"/>
              <w:jc w:val="left"/>
              <w:rPr>
                <w:rFonts w:ascii="宋体" w:hAnsi="宋体" w:eastAsia="宋体" w:cs="Times New Roman"/>
                <w:color w:val="000000"/>
                <w:szCs w:val="21"/>
              </w:rPr>
            </w:pPr>
            <w:r>
              <w:rPr>
                <w:rFonts w:hint="eastAsia" w:ascii="宋体" w:hAnsi="宋体" w:eastAsia="宋体" w:cs="Times New Roman"/>
                <w:color w:val="000000"/>
                <w:szCs w:val="21"/>
              </w:rPr>
              <w:t>一般</w:t>
            </w:r>
            <w:r>
              <w:rPr>
                <w:rFonts w:hint="eastAsia" w:ascii="宋体" w:hAnsi="宋体" w:eastAsia="宋体" w:cs="Times New Roman"/>
                <w:color w:val="000000"/>
                <w:szCs w:val="21"/>
              </w:rPr>
              <w:tab/>
            </w:r>
            <w:r>
              <w:rPr>
                <w:rFonts w:hint="eastAsia" w:ascii="宋体" w:hAnsi="宋体" w:eastAsia="宋体" w:cs="Times New Roman"/>
                <w:color w:val="000000"/>
                <w:szCs w:val="21"/>
              </w:rPr>
              <w:t>18～22分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1097" w:type="dxa"/>
            <w:vMerge w:val="continue"/>
            <w:tcBorders>
              <w:top w:val="outset" w:color="auto" w:sz="6" w:space="0"/>
              <w:left w:val="outset" w:color="auto" w:sz="6" w:space="0"/>
              <w:bottom w:val="outset" w:color="auto" w:sz="6" w:space="0"/>
              <w:right w:val="outset" w:color="auto" w:sz="6" w:space="0"/>
            </w:tcBorders>
            <w:vAlign w:val="center"/>
          </w:tcPr>
          <w:p>
            <w:pPr>
              <w:snapToGrid w:val="0"/>
              <w:jc w:val="left"/>
              <w:rPr>
                <w:rFonts w:ascii="宋体" w:hAnsi="宋体" w:eastAsia="宋体" w:cs="Times New Roman"/>
                <w:color w:val="000000"/>
                <w:szCs w:val="21"/>
              </w:rPr>
            </w:pPr>
          </w:p>
        </w:tc>
        <w:tc>
          <w:tcPr>
            <w:tcW w:w="896" w:type="dxa"/>
            <w:vMerge w:val="continue"/>
            <w:tcBorders>
              <w:top w:val="outset" w:color="auto" w:sz="6" w:space="0"/>
              <w:left w:val="outset" w:color="auto" w:sz="6" w:space="0"/>
              <w:bottom w:val="outset" w:color="auto" w:sz="6" w:space="0"/>
              <w:right w:val="outset" w:color="auto" w:sz="6" w:space="0"/>
            </w:tcBorders>
            <w:vAlign w:val="center"/>
          </w:tcPr>
          <w:p>
            <w:pPr>
              <w:snapToGrid w:val="0"/>
              <w:jc w:val="left"/>
              <w:rPr>
                <w:rFonts w:ascii="宋体" w:hAnsi="宋体" w:eastAsia="宋体" w:cs="Times New Roman"/>
                <w:color w:val="000000"/>
                <w:szCs w:val="21"/>
              </w:rPr>
            </w:pPr>
          </w:p>
        </w:tc>
        <w:tc>
          <w:tcPr>
            <w:tcW w:w="1984" w:type="dxa"/>
            <w:tcBorders>
              <w:top w:val="outset" w:color="auto" w:sz="6" w:space="0"/>
              <w:left w:val="outset" w:color="auto" w:sz="6" w:space="0"/>
              <w:bottom w:val="outset" w:color="auto" w:sz="6" w:space="0"/>
              <w:right w:val="outset" w:color="auto" w:sz="6" w:space="0"/>
            </w:tcBorders>
            <w:vAlign w:val="center"/>
          </w:tcPr>
          <w:p>
            <w:pPr>
              <w:snapToGrid w:val="0"/>
              <w:jc w:val="center"/>
              <w:rPr>
                <w:rFonts w:ascii="宋体" w:hAnsi="宋体" w:eastAsia="宋体" w:cs="Times New Roman"/>
                <w:szCs w:val="21"/>
              </w:rPr>
            </w:pPr>
            <w:r>
              <w:rPr>
                <w:rFonts w:hint="eastAsia" w:ascii="宋体" w:hAnsi="宋体" w:eastAsia="宋体" w:cs="Times New Roman"/>
                <w:szCs w:val="21"/>
              </w:rPr>
              <w:t>对投标人相关</w:t>
            </w:r>
          </w:p>
          <w:p>
            <w:pPr>
              <w:snapToGrid w:val="0"/>
              <w:jc w:val="center"/>
              <w:rPr>
                <w:rFonts w:ascii="宋体" w:hAnsi="宋体" w:eastAsia="宋体" w:cs="Times New Roman"/>
                <w:color w:val="000000"/>
                <w:szCs w:val="21"/>
              </w:rPr>
            </w:pPr>
            <w:r>
              <w:rPr>
                <w:rFonts w:hint="eastAsia" w:ascii="宋体" w:hAnsi="宋体" w:eastAsia="宋体" w:cs="Times New Roman"/>
                <w:szCs w:val="21"/>
              </w:rPr>
              <w:t>服务能力的评价</w:t>
            </w:r>
          </w:p>
          <w:p>
            <w:pPr>
              <w:snapToGrid w:val="0"/>
              <w:jc w:val="center"/>
              <w:rPr>
                <w:rFonts w:ascii="宋体" w:hAnsi="宋体" w:eastAsia="宋体" w:cs="Times New Roman"/>
                <w:color w:val="000000"/>
                <w:szCs w:val="21"/>
              </w:rPr>
            </w:pPr>
            <w:r>
              <w:rPr>
                <w:rFonts w:hint="eastAsia" w:ascii="宋体" w:hAnsi="宋体" w:eastAsia="宋体" w:cs="宋体"/>
                <w:szCs w:val="21"/>
              </w:rPr>
              <w:t>（满分</w:t>
            </w:r>
            <w:r>
              <w:rPr>
                <w:rFonts w:ascii="宋体" w:hAnsi="宋体" w:eastAsia="宋体" w:cs="宋体"/>
                <w:szCs w:val="21"/>
              </w:rPr>
              <w:t>15</w:t>
            </w:r>
            <w:r>
              <w:rPr>
                <w:rFonts w:hint="eastAsia" w:ascii="宋体" w:hAnsi="宋体" w:eastAsia="宋体" w:cs="宋体"/>
                <w:szCs w:val="21"/>
              </w:rPr>
              <w:t>分）</w:t>
            </w:r>
          </w:p>
        </w:tc>
        <w:tc>
          <w:tcPr>
            <w:tcW w:w="5670" w:type="dxa"/>
            <w:tcBorders>
              <w:top w:val="outset" w:color="auto" w:sz="6" w:space="0"/>
              <w:left w:val="outset" w:color="auto" w:sz="6" w:space="0"/>
              <w:bottom w:val="outset" w:color="auto" w:sz="6" w:space="0"/>
              <w:right w:val="outset" w:color="auto" w:sz="6" w:space="0"/>
            </w:tcBorders>
            <w:vAlign w:val="center"/>
          </w:tcPr>
          <w:p>
            <w:pPr>
              <w:snapToGrid w:val="0"/>
              <w:ind w:firstLine="210" w:firstLineChars="100"/>
              <w:jc w:val="left"/>
              <w:rPr>
                <w:rFonts w:ascii="宋体" w:hAnsi="宋体" w:eastAsia="宋体" w:cs="Times New Roman"/>
                <w:color w:val="000000"/>
                <w:szCs w:val="21"/>
              </w:rPr>
            </w:pPr>
            <w:r>
              <w:rPr>
                <w:rFonts w:hint="eastAsia" w:ascii="宋体" w:hAnsi="宋体" w:eastAsia="宋体" w:cs="Times New Roman"/>
                <w:szCs w:val="21"/>
              </w:rPr>
              <w:t>根据投标人的供货时间、供货方案、有实际的质量承诺和证明材料——供货计划完整、合理、可行</w:t>
            </w:r>
            <w:r>
              <w:rPr>
                <w:rFonts w:hint="eastAsia" w:ascii="宋体" w:hAnsi="宋体" w:eastAsia="宋体" w:cs="Times New Roman"/>
                <w:color w:val="000000"/>
                <w:szCs w:val="21"/>
              </w:rPr>
              <w:t>的，得</w:t>
            </w:r>
            <w:r>
              <w:rPr>
                <w:rFonts w:ascii="宋体" w:hAnsi="宋体" w:eastAsia="宋体" w:cs="Times New Roman"/>
                <w:color w:val="000000"/>
                <w:szCs w:val="21"/>
              </w:rPr>
              <w:t>15</w:t>
            </w:r>
            <w:r>
              <w:rPr>
                <w:rFonts w:hint="eastAsia" w:ascii="宋体" w:hAnsi="宋体" w:eastAsia="宋体" w:cs="Times New Roman"/>
                <w:color w:val="000000"/>
                <w:szCs w:val="21"/>
              </w:rPr>
              <w:t>分，其他视情况酌情扣分，最低得</w:t>
            </w:r>
            <w:r>
              <w:rPr>
                <w:rFonts w:ascii="宋体" w:hAnsi="宋体" w:eastAsia="宋体" w:cs="Times New Roman"/>
                <w:color w:val="000000"/>
                <w:szCs w:val="21"/>
              </w:rPr>
              <w:t>9</w:t>
            </w:r>
            <w:r>
              <w:rPr>
                <w:rFonts w:hint="eastAsia" w:ascii="宋体" w:hAnsi="宋体" w:eastAsia="宋体" w:cs="Times New Roman"/>
                <w:color w:val="000000"/>
                <w:szCs w:val="21"/>
              </w:rPr>
              <w:t>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1097" w:type="dxa"/>
            <w:vMerge w:val="continue"/>
            <w:tcBorders>
              <w:top w:val="outset" w:color="auto" w:sz="6" w:space="0"/>
              <w:left w:val="outset" w:color="auto" w:sz="6" w:space="0"/>
              <w:bottom w:val="outset" w:color="auto" w:sz="6" w:space="0"/>
              <w:right w:val="outset" w:color="auto" w:sz="6" w:space="0"/>
            </w:tcBorders>
            <w:vAlign w:val="center"/>
          </w:tcPr>
          <w:p>
            <w:pPr>
              <w:snapToGrid w:val="0"/>
              <w:jc w:val="left"/>
              <w:rPr>
                <w:rFonts w:ascii="宋体" w:hAnsi="宋体" w:eastAsia="宋体" w:cs="Times New Roman"/>
                <w:color w:val="000000"/>
                <w:szCs w:val="21"/>
              </w:rPr>
            </w:pPr>
          </w:p>
        </w:tc>
        <w:tc>
          <w:tcPr>
            <w:tcW w:w="896" w:type="dxa"/>
            <w:vMerge w:val="continue"/>
            <w:tcBorders>
              <w:top w:val="outset" w:color="auto" w:sz="6" w:space="0"/>
              <w:left w:val="outset" w:color="auto" w:sz="6" w:space="0"/>
              <w:bottom w:val="outset" w:color="auto" w:sz="6" w:space="0"/>
              <w:right w:val="outset" w:color="auto" w:sz="6" w:space="0"/>
            </w:tcBorders>
            <w:vAlign w:val="center"/>
          </w:tcPr>
          <w:p>
            <w:pPr>
              <w:snapToGrid w:val="0"/>
              <w:jc w:val="left"/>
              <w:rPr>
                <w:rFonts w:ascii="宋体" w:hAnsi="宋体" w:eastAsia="宋体" w:cs="Times New Roman"/>
                <w:color w:val="000000"/>
                <w:szCs w:val="21"/>
              </w:rPr>
            </w:pPr>
          </w:p>
        </w:tc>
        <w:tc>
          <w:tcPr>
            <w:tcW w:w="1984" w:type="dxa"/>
            <w:tcBorders>
              <w:top w:val="outset" w:color="auto" w:sz="6" w:space="0"/>
              <w:left w:val="outset" w:color="auto" w:sz="6" w:space="0"/>
              <w:bottom w:val="outset" w:color="auto" w:sz="6" w:space="0"/>
              <w:right w:val="outset" w:color="auto" w:sz="6" w:space="0"/>
            </w:tcBorders>
            <w:vAlign w:val="center"/>
          </w:tcPr>
          <w:p>
            <w:pPr>
              <w:snapToGrid w:val="0"/>
              <w:jc w:val="center"/>
              <w:rPr>
                <w:rFonts w:ascii="宋体" w:hAnsi="宋体" w:eastAsia="宋体" w:cs="宋体"/>
                <w:szCs w:val="21"/>
              </w:rPr>
            </w:pPr>
            <w:r>
              <w:rPr>
                <w:rFonts w:hint="eastAsia" w:ascii="宋体" w:hAnsi="宋体" w:eastAsia="宋体" w:cs="宋体"/>
                <w:szCs w:val="21"/>
              </w:rPr>
              <w:t>售后服务</w:t>
            </w:r>
          </w:p>
          <w:p>
            <w:pPr>
              <w:snapToGrid w:val="0"/>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15</w:t>
            </w:r>
            <w:r>
              <w:rPr>
                <w:rFonts w:hint="eastAsia" w:ascii="宋体" w:hAnsi="宋体" w:eastAsia="宋体" w:cs="宋体"/>
                <w:szCs w:val="21"/>
              </w:rPr>
              <w:t>分）</w:t>
            </w:r>
          </w:p>
        </w:tc>
        <w:tc>
          <w:tcPr>
            <w:tcW w:w="5670" w:type="dxa"/>
            <w:tcBorders>
              <w:top w:val="outset" w:color="auto" w:sz="6" w:space="0"/>
              <w:left w:val="outset" w:color="auto" w:sz="6" w:space="0"/>
              <w:bottom w:val="outset" w:color="auto" w:sz="6" w:space="0"/>
              <w:right w:val="outset" w:color="auto" w:sz="6" w:space="0"/>
            </w:tcBorders>
            <w:vAlign w:val="center"/>
          </w:tcPr>
          <w:p>
            <w:pPr>
              <w:snapToGrid w:val="0"/>
              <w:ind w:firstLine="210" w:firstLineChars="100"/>
              <w:jc w:val="left"/>
              <w:rPr>
                <w:rFonts w:ascii="宋体" w:hAnsi="宋体" w:eastAsia="宋体" w:cs="宋体"/>
                <w:szCs w:val="21"/>
              </w:rPr>
            </w:pPr>
            <w:r>
              <w:rPr>
                <w:rFonts w:hint="eastAsia" w:ascii="宋体" w:hAnsi="宋体" w:eastAsia="宋体" w:cs="宋体"/>
                <w:szCs w:val="21"/>
              </w:rPr>
              <w:t>响应招标文件规定的质量保证金返还期限（全部合同材料验收证书签署之日起2年后）的，得</w:t>
            </w:r>
            <w:r>
              <w:rPr>
                <w:rFonts w:ascii="宋体" w:hAnsi="宋体" w:eastAsia="宋体" w:cs="宋体"/>
                <w:szCs w:val="21"/>
              </w:rPr>
              <w:t>9</w:t>
            </w:r>
            <w:r>
              <w:rPr>
                <w:rFonts w:hint="eastAsia" w:ascii="宋体" w:hAnsi="宋体" w:eastAsia="宋体" w:cs="宋体"/>
                <w:szCs w:val="21"/>
              </w:rPr>
              <w:t>分。</w:t>
            </w:r>
          </w:p>
          <w:p>
            <w:pPr>
              <w:snapToGrid w:val="0"/>
              <w:ind w:firstLine="210" w:firstLineChars="100"/>
              <w:jc w:val="left"/>
              <w:rPr>
                <w:rFonts w:ascii="宋体" w:hAnsi="宋体" w:eastAsia="宋体" w:cs="Times New Roman"/>
                <w:color w:val="000000"/>
                <w:szCs w:val="21"/>
              </w:rPr>
            </w:pPr>
            <w:r>
              <w:rPr>
                <w:rFonts w:hint="eastAsia" w:ascii="宋体" w:hAnsi="宋体" w:eastAsia="宋体" w:cs="宋体"/>
                <w:szCs w:val="21"/>
              </w:rPr>
              <w:t>在此基础上，投标人承诺质量保证金返还期限每延长6个月加</w:t>
            </w:r>
            <w:r>
              <w:rPr>
                <w:rFonts w:ascii="宋体" w:hAnsi="宋体" w:eastAsia="宋体" w:cs="宋体"/>
                <w:szCs w:val="21"/>
              </w:rPr>
              <w:t>1</w:t>
            </w:r>
            <w:r>
              <w:rPr>
                <w:rFonts w:hint="eastAsia" w:ascii="宋体" w:hAnsi="宋体" w:eastAsia="宋体" w:cs="宋体"/>
                <w:szCs w:val="21"/>
              </w:rPr>
              <w:t>分，最多加</w:t>
            </w:r>
            <w:r>
              <w:rPr>
                <w:rFonts w:ascii="宋体" w:hAnsi="宋体" w:eastAsia="宋体" w:cs="宋体"/>
                <w:szCs w:val="21"/>
              </w:rPr>
              <w:t>6</w:t>
            </w:r>
            <w:r>
              <w:rPr>
                <w:rFonts w:hint="eastAsia" w:ascii="宋体" w:hAnsi="宋体" w:eastAsia="宋体" w:cs="宋体"/>
                <w:szCs w:val="21"/>
              </w:rPr>
              <w:t>分。</w:t>
            </w:r>
          </w:p>
        </w:tc>
      </w:tr>
    </w:tbl>
    <w:p>
      <w:pPr>
        <w:snapToGrid w:val="0"/>
        <w:rPr>
          <w:rFonts w:ascii="宋体" w:hAnsi="宋体" w:eastAsia="宋体" w:cs="Times New Roman"/>
          <w:szCs w:val="21"/>
        </w:rPr>
      </w:pPr>
    </w:p>
    <w:p>
      <w:pPr>
        <w:snapToGrid w:val="0"/>
        <w:rPr>
          <w:rFonts w:ascii="黑体" w:hAnsi="黑体" w:eastAsia="黑体" w:cs="Times New Roman"/>
          <w:sz w:val="28"/>
          <w:szCs w:val="28"/>
        </w:rPr>
      </w:pPr>
      <w:r>
        <w:rPr>
          <w:rFonts w:ascii="宋体" w:hAnsi="宋体" w:eastAsia="宋体" w:cs="Times New Roman"/>
          <w:szCs w:val="21"/>
        </w:rPr>
        <w:br w:type="page"/>
      </w:r>
      <w:r>
        <w:rPr>
          <w:rFonts w:hint="eastAsia" w:ascii="黑体" w:hAnsi="黑体" w:eastAsia="黑体" w:cs="Times New Roman"/>
          <w:sz w:val="28"/>
          <w:szCs w:val="28"/>
        </w:rPr>
        <w:t>CL03标段</w:t>
      </w:r>
    </w:p>
    <w:tbl>
      <w:tblPr>
        <w:tblStyle w:val="8"/>
        <w:tblW w:w="0" w:type="auto"/>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993"/>
        <w:gridCol w:w="1984"/>
        <w:gridCol w:w="5677"/>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1993" w:type="dxa"/>
            <w:tcBorders>
              <w:top w:val="outset" w:color="auto" w:sz="6" w:space="0"/>
              <w:left w:val="outset" w:color="auto" w:sz="6" w:space="0"/>
              <w:bottom w:val="outset" w:color="auto" w:sz="6" w:space="0"/>
              <w:right w:val="outset" w:color="auto" w:sz="6" w:space="0"/>
            </w:tcBorders>
            <w:vAlign w:val="center"/>
          </w:tcPr>
          <w:p>
            <w:pPr>
              <w:snapToGrid w:val="0"/>
              <w:jc w:val="center"/>
              <w:rPr>
                <w:rFonts w:ascii="宋体" w:hAnsi="宋体" w:eastAsia="宋体" w:cs="Times New Roman"/>
                <w:color w:val="000000"/>
                <w:szCs w:val="21"/>
              </w:rPr>
            </w:pPr>
            <w:r>
              <w:rPr>
                <w:rFonts w:ascii="宋体" w:hAnsi="宋体" w:eastAsia="宋体" w:cs="Times New Roman"/>
                <w:color w:val="000000"/>
                <w:szCs w:val="21"/>
              </w:rPr>
              <w:t>条款号</w:t>
            </w:r>
          </w:p>
        </w:tc>
        <w:tc>
          <w:tcPr>
            <w:tcW w:w="1984" w:type="dxa"/>
            <w:tcBorders>
              <w:top w:val="outset" w:color="auto" w:sz="6" w:space="0"/>
              <w:left w:val="outset" w:color="auto" w:sz="6" w:space="0"/>
              <w:bottom w:val="outset" w:color="auto" w:sz="6" w:space="0"/>
              <w:right w:val="outset" w:color="auto" w:sz="6" w:space="0"/>
            </w:tcBorders>
            <w:vAlign w:val="center"/>
          </w:tcPr>
          <w:p>
            <w:pPr>
              <w:snapToGrid w:val="0"/>
              <w:jc w:val="center"/>
              <w:rPr>
                <w:rFonts w:ascii="宋体" w:hAnsi="宋体" w:eastAsia="宋体" w:cs="Times New Roman"/>
                <w:color w:val="000000"/>
                <w:szCs w:val="21"/>
              </w:rPr>
            </w:pPr>
            <w:r>
              <w:rPr>
                <w:rFonts w:ascii="宋体" w:hAnsi="宋体" w:eastAsia="宋体" w:cs="Times New Roman"/>
                <w:color w:val="000000"/>
                <w:szCs w:val="21"/>
              </w:rPr>
              <w:t>条款内容</w:t>
            </w:r>
          </w:p>
        </w:tc>
        <w:tc>
          <w:tcPr>
            <w:tcW w:w="5677" w:type="dxa"/>
            <w:tcBorders>
              <w:top w:val="outset" w:color="auto" w:sz="6" w:space="0"/>
              <w:left w:val="outset" w:color="auto" w:sz="6" w:space="0"/>
              <w:bottom w:val="outset" w:color="auto" w:sz="6" w:space="0"/>
              <w:right w:val="outset" w:color="auto" w:sz="6" w:space="0"/>
            </w:tcBorders>
            <w:vAlign w:val="center"/>
          </w:tcPr>
          <w:p>
            <w:pPr>
              <w:snapToGrid w:val="0"/>
              <w:jc w:val="center"/>
              <w:rPr>
                <w:rFonts w:ascii="宋体" w:hAnsi="宋体" w:eastAsia="宋体" w:cs="Times New Roman"/>
                <w:color w:val="000000"/>
                <w:szCs w:val="21"/>
              </w:rPr>
            </w:pPr>
            <w:r>
              <w:rPr>
                <w:rFonts w:ascii="宋体" w:hAnsi="宋体" w:eastAsia="宋体" w:cs="Times New Roman"/>
                <w:color w:val="000000"/>
                <w:szCs w:val="21"/>
              </w:rPr>
              <w:t>编列内容</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1993" w:type="dxa"/>
            <w:tcBorders>
              <w:top w:val="outset" w:color="auto" w:sz="6" w:space="0"/>
              <w:left w:val="outset" w:color="auto" w:sz="6" w:space="0"/>
              <w:bottom w:val="outset" w:color="auto" w:sz="6" w:space="0"/>
              <w:right w:val="outset" w:color="auto" w:sz="6" w:space="0"/>
            </w:tcBorders>
            <w:vAlign w:val="center"/>
          </w:tcPr>
          <w:p>
            <w:pPr>
              <w:snapToGrid w:val="0"/>
              <w:jc w:val="center"/>
              <w:rPr>
                <w:rFonts w:ascii="宋体" w:hAnsi="宋体" w:eastAsia="宋体" w:cs="Times New Roman"/>
                <w:color w:val="000000"/>
                <w:szCs w:val="21"/>
              </w:rPr>
            </w:pPr>
            <w:r>
              <w:rPr>
                <w:rFonts w:ascii="宋体" w:hAnsi="宋体" w:eastAsia="宋体" w:cs="Times New Roman"/>
                <w:color w:val="000000"/>
                <w:szCs w:val="21"/>
              </w:rPr>
              <w:t>2.2.1</w:t>
            </w:r>
          </w:p>
        </w:tc>
        <w:tc>
          <w:tcPr>
            <w:tcW w:w="1984" w:type="dxa"/>
            <w:tcBorders>
              <w:top w:val="outset" w:color="auto" w:sz="6" w:space="0"/>
              <w:left w:val="outset" w:color="auto" w:sz="6" w:space="0"/>
              <w:bottom w:val="outset" w:color="auto" w:sz="6" w:space="0"/>
              <w:right w:val="outset" w:color="auto" w:sz="6" w:space="0"/>
            </w:tcBorders>
            <w:vAlign w:val="center"/>
          </w:tcPr>
          <w:p>
            <w:pPr>
              <w:snapToGrid w:val="0"/>
              <w:jc w:val="center"/>
              <w:rPr>
                <w:rFonts w:ascii="宋体" w:hAnsi="宋体" w:eastAsia="宋体" w:cs="Times New Roman"/>
                <w:color w:val="000000"/>
                <w:szCs w:val="21"/>
              </w:rPr>
            </w:pPr>
            <w:r>
              <w:rPr>
                <w:rFonts w:ascii="宋体" w:hAnsi="宋体" w:eastAsia="宋体" w:cs="Times New Roman"/>
                <w:color w:val="000000"/>
                <w:szCs w:val="21"/>
              </w:rPr>
              <w:t>分值构成</w:t>
            </w:r>
            <w:r>
              <w:rPr>
                <w:rFonts w:ascii="宋体" w:hAnsi="宋体" w:eastAsia="宋体" w:cs="Times New Roman"/>
                <w:color w:val="000000"/>
                <w:szCs w:val="21"/>
              </w:rPr>
              <w:br w:type="textWrapping"/>
            </w:r>
            <w:r>
              <w:rPr>
                <w:rFonts w:ascii="宋体" w:hAnsi="宋体" w:eastAsia="宋体" w:cs="Times New Roman"/>
                <w:color w:val="000000"/>
                <w:szCs w:val="21"/>
              </w:rPr>
              <w:t>（总分100分）</w:t>
            </w:r>
          </w:p>
        </w:tc>
        <w:tc>
          <w:tcPr>
            <w:tcW w:w="5677" w:type="dxa"/>
            <w:tcBorders>
              <w:top w:val="outset" w:color="auto" w:sz="6" w:space="0"/>
              <w:left w:val="outset" w:color="auto" w:sz="6" w:space="0"/>
              <w:bottom w:val="outset" w:color="auto" w:sz="6" w:space="0"/>
              <w:right w:val="outset" w:color="auto" w:sz="6" w:space="0"/>
            </w:tcBorders>
            <w:vAlign w:val="center"/>
          </w:tcPr>
          <w:p>
            <w:pPr>
              <w:snapToGrid w:val="0"/>
              <w:ind w:firstLine="210" w:firstLineChars="100"/>
              <w:jc w:val="left"/>
              <w:rPr>
                <w:rFonts w:ascii="宋体" w:hAnsi="宋体" w:eastAsia="宋体" w:cs="Times New Roman"/>
                <w:color w:val="000000"/>
                <w:szCs w:val="21"/>
              </w:rPr>
            </w:pPr>
            <w:r>
              <w:rPr>
                <w:rFonts w:hint="eastAsia" w:ascii="宋体" w:hAnsi="宋体" w:eastAsia="宋体" w:cs="Times New Roman"/>
                <w:color w:val="000000"/>
                <w:szCs w:val="21"/>
              </w:rPr>
              <w:t>商务部分</w:t>
            </w:r>
            <w:r>
              <w:rPr>
                <w:rFonts w:ascii="宋体" w:hAnsi="宋体" w:eastAsia="宋体" w:cs="Times New Roman"/>
                <w:color w:val="000000"/>
                <w:szCs w:val="21"/>
              </w:rPr>
              <w:t>：40分</w:t>
            </w:r>
          </w:p>
          <w:p>
            <w:pPr>
              <w:snapToGrid w:val="0"/>
              <w:ind w:firstLine="210" w:firstLineChars="100"/>
              <w:jc w:val="left"/>
              <w:rPr>
                <w:rFonts w:ascii="宋体" w:hAnsi="宋体" w:eastAsia="宋体" w:cs="Times New Roman"/>
                <w:color w:val="000000"/>
                <w:szCs w:val="21"/>
              </w:rPr>
            </w:pPr>
            <w:r>
              <w:rPr>
                <w:rFonts w:hint="eastAsia" w:ascii="宋体" w:hAnsi="宋体" w:eastAsia="宋体" w:cs="Times New Roman"/>
                <w:color w:val="000000"/>
                <w:szCs w:val="21"/>
              </w:rPr>
              <w:t>技术部分</w:t>
            </w:r>
            <w:r>
              <w:rPr>
                <w:rFonts w:ascii="宋体" w:hAnsi="宋体" w:eastAsia="宋体" w:cs="Times New Roman"/>
                <w:color w:val="000000"/>
                <w:szCs w:val="21"/>
              </w:rPr>
              <w:t>：60分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1993" w:type="dxa"/>
            <w:tcBorders>
              <w:top w:val="outset" w:color="auto" w:sz="6" w:space="0"/>
              <w:left w:val="outset" w:color="auto" w:sz="6" w:space="0"/>
              <w:bottom w:val="outset" w:color="auto" w:sz="6" w:space="0"/>
              <w:right w:val="outset" w:color="auto" w:sz="6" w:space="0"/>
            </w:tcBorders>
            <w:vAlign w:val="center"/>
          </w:tcPr>
          <w:p>
            <w:pPr>
              <w:snapToGrid w:val="0"/>
              <w:jc w:val="center"/>
              <w:rPr>
                <w:rFonts w:ascii="宋体" w:hAnsi="宋体" w:eastAsia="宋体" w:cs="Times New Roman"/>
                <w:color w:val="000000"/>
                <w:szCs w:val="21"/>
              </w:rPr>
            </w:pPr>
            <w:r>
              <w:rPr>
                <w:rFonts w:ascii="宋体" w:hAnsi="宋体" w:eastAsia="宋体" w:cs="Times New Roman"/>
                <w:color w:val="000000"/>
                <w:szCs w:val="21"/>
              </w:rPr>
              <w:t>2.2.3</w:t>
            </w:r>
          </w:p>
        </w:tc>
        <w:tc>
          <w:tcPr>
            <w:tcW w:w="1984" w:type="dxa"/>
            <w:tcBorders>
              <w:top w:val="outset" w:color="auto" w:sz="6" w:space="0"/>
              <w:left w:val="outset" w:color="auto" w:sz="6" w:space="0"/>
              <w:bottom w:val="outset" w:color="auto" w:sz="6" w:space="0"/>
              <w:right w:val="outset" w:color="auto" w:sz="6" w:space="0"/>
            </w:tcBorders>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报价部分评审标准</w:t>
            </w:r>
          </w:p>
        </w:tc>
        <w:tc>
          <w:tcPr>
            <w:tcW w:w="5677" w:type="dxa"/>
            <w:tcBorders>
              <w:top w:val="outset" w:color="auto" w:sz="6" w:space="0"/>
              <w:left w:val="outset" w:color="auto" w:sz="6" w:space="0"/>
              <w:bottom w:val="outset" w:color="auto" w:sz="6" w:space="0"/>
              <w:right w:val="outset" w:color="auto" w:sz="6" w:space="0"/>
            </w:tcBorders>
            <w:vAlign w:val="center"/>
          </w:tcPr>
          <w:p>
            <w:pPr>
              <w:snapToGrid w:val="0"/>
              <w:ind w:firstLine="210" w:firstLineChars="100"/>
              <w:rPr>
                <w:rFonts w:ascii="宋体" w:hAnsi="宋体" w:eastAsia="宋体" w:cs="宋体"/>
                <w:szCs w:val="21"/>
              </w:rPr>
            </w:pPr>
            <w:r>
              <w:rPr>
                <w:rFonts w:hint="eastAsia" w:ascii="宋体" w:hAnsi="宋体" w:eastAsia="宋体" w:cs="宋体"/>
                <w:szCs w:val="21"/>
              </w:rPr>
              <w:t>评标价计算公式：</w:t>
            </w:r>
          </w:p>
          <w:p>
            <w:pPr>
              <w:snapToGrid w:val="0"/>
              <w:ind w:firstLine="210" w:firstLineChars="100"/>
              <w:jc w:val="left"/>
              <w:rPr>
                <w:rFonts w:ascii="宋体" w:hAnsi="宋体" w:eastAsia="宋体" w:cs="Times New Roman"/>
                <w:color w:val="000000"/>
                <w:szCs w:val="21"/>
              </w:rPr>
            </w:pPr>
            <w:r>
              <w:rPr>
                <w:rFonts w:hint="eastAsia" w:ascii="宋体" w:hAnsi="宋体" w:eastAsia="宋体" w:cs="宋体"/>
                <w:szCs w:val="21"/>
              </w:rPr>
              <w:t>评标价＝修正后的投标报价</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1993" w:type="dxa"/>
            <w:tcBorders>
              <w:top w:val="outset" w:color="auto" w:sz="6" w:space="0"/>
              <w:left w:val="outset" w:color="auto" w:sz="6" w:space="0"/>
              <w:bottom w:val="outset" w:color="auto" w:sz="6" w:space="0"/>
              <w:right w:val="outset" w:color="auto" w:sz="6" w:space="0"/>
            </w:tcBorders>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3</w:t>
            </w:r>
            <w:r>
              <w:rPr>
                <w:rFonts w:ascii="宋体" w:hAnsi="宋体" w:eastAsia="宋体" w:cs="Times New Roman"/>
                <w:color w:val="000000"/>
                <w:szCs w:val="21"/>
              </w:rPr>
              <w:t>.2.4</w:t>
            </w:r>
          </w:p>
        </w:tc>
        <w:tc>
          <w:tcPr>
            <w:tcW w:w="1984" w:type="dxa"/>
            <w:tcBorders>
              <w:top w:val="outset" w:color="auto" w:sz="6" w:space="0"/>
              <w:left w:val="outset" w:color="auto" w:sz="6" w:space="0"/>
              <w:bottom w:val="outset" w:color="auto" w:sz="6" w:space="0"/>
              <w:right w:val="outset" w:color="auto" w:sz="6" w:space="0"/>
            </w:tcBorders>
            <w:vAlign w:val="center"/>
          </w:tcPr>
          <w:p>
            <w:pPr>
              <w:snapToGrid w:val="0"/>
              <w:jc w:val="center"/>
              <w:rPr>
                <w:rFonts w:ascii="宋体" w:hAnsi="宋体" w:eastAsia="宋体" w:cs="Times New Roman"/>
                <w:color w:val="000000"/>
                <w:szCs w:val="21"/>
              </w:rPr>
            </w:pPr>
            <w:r>
              <w:rPr>
                <w:rFonts w:ascii="宋体" w:hAnsi="宋体" w:eastAsia="宋体" w:cs="Times New Roman"/>
                <w:szCs w:val="21"/>
              </w:rPr>
              <w:t>通过详细评</w:t>
            </w:r>
          </w:p>
        </w:tc>
        <w:tc>
          <w:tcPr>
            <w:tcW w:w="5677" w:type="dxa"/>
            <w:tcBorders>
              <w:top w:val="outset" w:color="auto" w:sz="6" w:space="0"/>
              <w:left w:val="outset" w:color="auto" w:sz="6" w:space="0"/>
              <w:bottom w:val="outset" w:color="auto" w:sz="6" w:space="0"/>
              <w:right w:val="outset" w:color="auto" w:sz="6" w:space="0"/>
            </w:tcBorders>
          </w:tcPr>
          <w:p>
            <w:pPr>
              <w:snapToGrid w:val="0"/>
              <w:ind w:firstLine="210" w:firstLineChars="100"/>
              <w:rPr>
                <w:rFonts w:ascii="宋体" w:hAnsi="宋体" w:eastAsia="宋体" w:cs="宋体"/>
                <w:szCs w:val="21"/>
              </w:rPr>
            </w:pPr>
            <w:r>
              <w:rPr>
                <w:rFonts w:ascii="宋体" w:hAnsi="宋体" w:eastAsia="宋体" w:cs="Times New Roman"/>
                <w:szCs w:val="21"/>
              </w:rPr>
              <w:t>按照投标人的商务和技术得分由高到低排序，选择</w:t>
            </w:r>
            <w:r>
              <w:rPr>
                <w:rFonts w:ascii="宋体" w:hAnsi="宋体" w:eastAsia="宋体" w:cs="Times New Roman"/>
                <w:spacing w:val="4"/>
                <w:szCs w:val="21"/>
              </w:rPr>
              <w:t>前</w:t>
            </w:r>
            <w:r>
              <w:rPr>
                <w:rFonts w:hint="eastAsia" w:ascii="宋体" w:hAnsi="宋体" w:eastAsia="宋体" w:cs="Times New Roman"/>
                <w:spacing w:val="4"/>
                <w:szCs w:val="21"/>
              </w:rPr>
              <w:t>3位</w:t>
            </w:r>
            <w:r>
              <w:rPr>
                <w:rFonts w:ascii="宋体" w:hAnsi="宋体" w:eastAsia="宋体" w:cs="Times New Roman"/>
                <w:spacing w:val="-16"/>
                <w:szCs w:val="21"/>
              </w:rPr>
              <w:t>通</w:t>
            </w:r>
            <w:r>
              <w:rPr>
                <w:rFonts w:ascii="宋体" w:hAnsi="宋体" w:eastAsia="宋体" w:cs="Times New Roman"/>
                <w:szCs w:val="21"/>
              </w:rPr>
              <w:t>过详</w:t>
            </w:r>
            <w:r>
              <w:rPr>
                <w:rFonts w:ascii="宋体" w:hAnsi="宋体" w:eastAsia="宋体" w:cs="Times New Roman"/>
                <w:spacing w:val="-3"/>
                <w:szCs w:val="21"/>
              </w:rPr>
              <w:t>细</w:t>
            </w:r>
            <w:r>
              <w:rPr>
                <w:rFonts w:ascii="宋体" w:hAnsi="宋体" w:eastAsia="宋体" w:cs="Times New Roman"/>
                <w:szCs w:val="21"/>
              </w:rPr>
              <w:t>评审</w:t>
            </w:r>
          </w:p>
        </w:tc>
      </w:tr>
    </w:tbl>
    <w:p>
      <w:pPr>
        <w:snapToGrid w:val="0"/>
        <w:rPr>
          <w:rFonts w:ascii="宋体" w:hAnsi="宋体" w:eastAsia="宋体" w:cs="Times New Roman"/>
          <w:szCs w:val="21"/>
        </w:rPr>
      </w:pPr>
    </w:p>
    <w:tbl>
      <w:tblPr>
        <w:tblStyle w:val="8"/>
        <w:tblW w:w="0" w:type="auto"/>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097"/>
        <w:gridCol w:w="896"/>
        <w:gridCol w:w="1984"/>
        <w:gridCol w:w="5670"/>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1993" w:type="dxa"/>
            <w:gridSpan w:val="2"/>
            <w:tcBorders>
              <w:top w:val="outset" w:color="auto" w:sz="6" w:space="0"/>
              <w:left w:val="outset" w:color="auto" w:sz="6" w:space="0"/>
              <w:bottom w:val="outset" w:color="auto" w:sz="6" w:space="0"/>
              <w:right w:val="outset" w:color="auto" w:sz="6" w:space="0"/>
            </w:tcBorders>
            <w:vAlign w:val="center"/>
          </w:tcPr>
          <w:p>
            <w:pPr>
              <w:snapToGrid w:val="0"/>
              <w:jc w:val="center"/>
              <w:rPr>
                <w:rFonts w:ascii="宋体" w:hAnsi="宋体" w:eastAsia="宋体" w:cs="Times New Roman"/>
                <w:color w:val="000000"/>
                <w:szCs w:val="21"/>
              </w:rPr>
            </w:pPr>
            <w:r>
              <w:rPr>
                <w:rFonts w:ascii="宋体" w:hAnsi="宋体" w:eastAsia="宋体" w:cs="Times New Roman"/>
                <w:color w:val="000000"/>
                <w:szCs w:val="21"/>
              </w:rPr>
              <w:t>条款号</w:t>
            </w:r>
          </w:p>
        </w:tc>
        <w:tc>
          <w:tcPr>
            <w:tcW w:w="1984" w:type="dxa"/>
            <w:tcBorders>
              <w:top w:val="outset" w:color="auto" w:sz="6" w:space="0"/>
              <w:left w:val="outset" w:color="auto" w:sz="6" w:space="0"/>
              <w:bottom w:val="outset" w:color="auto" w:sz="6" w:space="0"/>
              <w:right w:val="outset" w:color="auto" w:sz="6" w:space="0"/>
            </w:tcBorders>
            <w:vAlign w:val="center"/>
          </w:tcPr>
          <w:p>
            <w:pPr>
              <w:snapToGrid w:val="0"/>
              <w:jc w:val="center"/>
              <w:rPr>
                <w:rFonts w:ascii="宋体" w:hAnsi="宋体" w:eastAsia="宋体" w:cs="Times New Roman"/>
                <w:color w:val="000000"/>
                <w:szCs w:val="21"/>
              </w:rPr>
            </w:pPr>
            <w:r>
              <w:rPr>
                <w:rFonts w:ascii="宋体" w:hAnsi="宋体" w:eastAsia="宋体" w:cs="Times New Roman"/>
                <w:color w:val="000000"/>
                <w:szCs w:val="21"/>
              </w:rPr>
              <w:t>评分因素</w:t>
            </w:r>
          </w:p>
        </w:tc>
        <w:tc>
          <w:tcPr>
            <w:tcW w:w="5670" w:type="dxa"/>
            <w:tcBorders>
              <w:top w:val="outset" w:color="auto" w:sz="6" w:space="0"/>
              <w:left w:val="outset" w:color="auto" w:sz="6" w:space="0"/>
              <w:bottom w:val="outset" w:color="auto" w:sz="6" w:space="0"/>
              <w:right w:val="outset" w:color="auto" w:sz="6" w:space="0"/>
            </w:tcBorders>
            <w:vAlign w:val="center"/>
          </w:tcPr>
          <w:p>
            <w:pPr>
              <w:snapToGrid w:val="0"/>
              <w:ind w:firstLine="210" w:firstLineChars="100"/>
              <w:jc w:val="center"/>
              <w:rPr>
                <w:rFonts w:ascii="宋体" w:hAnsi="宋体" w:eastAsia="宋体" w:cs="Times New Roman"/>
                <w:color w:val="000000"/>
                <w:szCs w:val="21"/>
              </w:rPr>
            </w:pPr>
            <w:r>
              <w:rPr>
                <w:rFonts w:ascii="宋体" w:hAnsi="宋体" w:eastAsia="宋体" w:cs="Times New Roman"/>
                <w:color w:val="000000"/>
                <w:szCs w:val="21"/>
              </w:rPr>
              <w:t>评分标准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1097" w:type="dxa"/>
            <w:tcBorders>
              <w:top w:val="outset" w:color="auto" w:sz="6" w:space="0"/>
              <w:left w:val="outset" w:color="auto" w:sz="6" w:space="0"/>
              <w:right w:val="outset" w:color="auto" w:sz="6" w:space="0"/>
            </w:tcBorders>
            <w:vAlign w:val="center"/>
          </w:tcPr>
          <w:p>
            <w:pPr>
              <w:snapToGrid w:val="0"/>
              <w:jc w:val="center"/>
              <w:rPr>
                <w:rFonts w:ascii="宋体" w:hAnsi="宋体" w:eastAsia="宋体" w:cs="Times New Roman"/>
                <w:color w:val="000000"/>
                <w:szCs w:val="21"/>
              </w:rPr>
            </w:pPr>
            <w:r>
              <w:rPr>
                <w:rFonts w:ascii="宋体" w:hAnsi="宋体" w:eastAsia="宋体" w:cs="Times New Roman"/>
                <w:color w:val="000000"/>
                <w:szCs w:val="21"/>
              </w:rPr>
              <w:t>2.2.2</w:t>
            </w:r>
          </w:p>
          <w:p>
            <w:pPr>
              <w:snapToGrid w:val="0"/>
              <w:jc w:val="center"/>
              <w:rPr>
                <w:rFonts w:ascii="宋体" w:hAnsi="宋体" w:eastAsia="宋体" w:cs="Times New Roman"/>
                <w:color w:val="000000"/>
                <w:szCs w:val="21"/>
              </w:rPr>
            </w:pPr>
            <w:r>
              <w:rPr>
                <w:rFonts w:ascii="宋体" w:hAnsi="宋体" w:eastAsia="宋体" w:cs="Times New Roman"/>
                <w:color w:val="000000"/>
                <w:szCs w:val="21"/>
              </w:rPr>
              <w:t>（1）</w:t>
            </w:r>
          </w:p>
        </w:tc>
        <w:tc>
          <w:tcPr>
            <w:tcW w:w="896" w:type="dxa"/>
            <w:tcBorders>
              <w:top w:val="outset" w:color="auto" w:sz="6" w:space="0"/>
              <w:left w:val="outset" w:color="auto" w:sz="6" w:space="0"/>
              <w:bottom w:val="outset" w:color="auto" w:sz="6" w:space="0"/>
              <w:right w:val="outset" w:color="auto" w:sz="6" w:space="0"/>
            </w:tcBorders>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商务</w:t>
            </w:r>
          </w:p>
          <w:p>
            <w:pPr>
              <w:snapToGrid w:val="0"/>
              <w:jc w:val="center"/>
              <w:rPr>
                <w:rFonts w:ascii="宋体" w:hAnsi="宋体" w:eastAsia="宋体" w:cs="Times New Roman"/>
                <w:color w:val="000000"/>
                <w:szCs w:val="21"/>
              </w:rPr>
            </w:pPr>
            <w:r>
              <w:rPr>
                <w:rFonts w:ascii="宋体" w:hAnsi="宋体" w:eastAsia="宋体" w:cs="Times New Roman"/>
                <w:color w:val="000000"/>
                <w:szCs w:val="21"/>
              </w:rPr>
              <w:t>评分标准</w:t>
            </w:r>
          </w:p>
        </w:tc>
        <w:tc>
          <w:tcPr>
            <w:tcW w:w="1984" w:type="dxa"/>
            <w:tcBorders>
              <w:top w:val="outset" w:color="auto" w:sz="6" w:space="0"/>
              <w:left w:val="outset" w:color="auto" w:sz="6" w:space="0"/>
              <w:bottom w:val="outset" w:color="auto" w:sz="6" w:space="0"/>
              <w:right w:val="outset" w:color="auto" w:sz="6" w:space="0"/>
            </w:tcBorders>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对投标人履约</w:t>
            </w:r>
          </w:p>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能力的评价</w:t>
            </w:r>
          </w:p>
          <w:p>
            <w:pPr>
              <w:snapToGrid w:val="0"/>
              <w:ind w:left="-4" w:leftChars="-2" w:right="-20" w:firstLine="33" w:firstLineChars="16"/>
              <w:jc w:val="center"/>
              <w:rPr>
                <w:rFonts w:ascii="宋体" w:hAnsi="宋体" w:eastAsia="宋体" w:cs="Times New Roman"/>
                <w:color w:val="000000"/>
                <w:szCs w:val="21"/>
              </w:rPr>
            </w:pPr>
            <w:r>
              <w:rPr>
                <w:rFonts w:hint="eastAsia" w:ascii="宋体" w:hAnsi="宋体" w:eastAsia="宋体" w:cs="Times New Roman"/>
                <w:color w:val="000000"/>
                <w:szCs w:val="21"/>
              </w:rPr>
              <w:t>（</w:t>
            </w:r>
            <w:r>
              <w:rPr>
                <w:rFonts w:ascii="宋体" w:hAnsi="宋体" w:eastAsia="宋体" w:cs="Times New Roman"/>
                <w:color w:val="000000"/>
                <w:szCs w:val="21"/>
              </w:rPr>
              <w:t>40</w:t>
            </w:r>
            <w:r>
              <w:rPr>
                <w:rFonts w:hint="eastAsia" w:ascii="宋体" w:hAnsi="宋体" w:eastAsia="宋体" w:cs="Times New Roman"/>
                <w:color w:val="000000"/>
                <w:szCs w:val="21"/>
              </w:rPr>
              <w:t>分）</w:t>
            </w:r>
          </w:p>
        </w:tc>
        <w:tc>
          <w:tcPr>
            <w:tcW w:w="5670" w:type="dxa"/>
            <w:tcBorders>
              <w:top w:val="outset" w:color="auto" w:sz="6" w:space="0"/>
              <w:left w:val="outset" w:color="auto" w:sz="6" w:space="0"/>
              <w:bottom w:val="outset" w:color="auto" w:sz="6" w:space="0"/>
              <w:right w:val="outset" w:color="auto" w:sz="6" w:space="0"/>
            </w:tcBorders>
            <w:vAlign w:val="center"/>
          </w:tcPr>
          <w:p>
            <w:pPr>
              <w:snapToGrid w:val="0"/>
              <w:ind w:firstLine="210" w:firstLineChars="100"/>
              <w:jc w:val="left"/>
              <w:rPr>
                <w:rFonts w:ascii="宋体" w:hAnsi="宋体" w:eastAsia="宋体" w:cs="Times New Roman"/>
                <w:color w:val="000000"/>
                <w:szCs w:val="21"/>
              </w:rPr>
            </w:pPr>
            <w:r>
              <w:rPr>
                <w:rFonts w:hint="eastAsia" w:ascii="宋体" w:hAnsi="宋体" w:eastAsia="宋体" w:cs="Times New Roman"/>
                <w:color w:val="000000"/>
                <w:szCs w:val="21"/>
              </w:rPr>
              <w:t>综合比较各投标材料制造商的经营状况、生产能力、技术（生产设备）先进性、信用等。</w:t>
            </w:r>
          </w:p>
          <w:p>
            <w:pPr>
              <w:tabs>
                <w:tab w:val="right" w:pos="1838"/>
              </w:tabs>
              <w:snapToGrid w:val="0"/>
              <w:ind w:firstLine="210" w:firstLineChars="100"/>
              <w:jc w:val="left"/>
              <w:rPr>
                <w:rFonts w:ascii="宋体" w:hAnsi="宋体" w:eastAsia="宋体" w:cs="Times New Roman"/>
                <w:color w:val="000000"/>
                <w:szCs w:val="21"/>
              </w:rPr>
            </w:pPr>
            <w:r>
              <w:rPr>
                <w:rFonts w:hint="eastAsia" w:ascii="宋体" w:hAnsi="宋体" w:eastAsia="宋体" w:cs="Times New Roman"/>
                <w:color w:val="000000"/>
                <w:szCs w:val="21"/>
              </w:rPr>
              <w:t>满意</w:t>
            </w:r>
            <w:r>
              <w:rPr>
                <w:rFonts w:ascii="宋体" w:hAnsi="宋体" w:eastAsia="宋体" w:cs="Times New Roman"/>
                <w:color w:val="000000"/>
                <w:szCs w:val="21"/>
              </w:rPr>
              <w:tab/>
            </w:r>
            <w:r>
              <w:rPr>
                <w:rFonts w:ascii="宋体" w:hAnsi="宋体" w:eastAsia="宋体" w:cs="Times New Roman"/>
                <w:color w:val="000000"/>
                <w:szCs w:val="21"/>
              </w:rPr>
              <w:t>34</w:t>
            </w:r>
            <w:r>
              <w:rPr>
                <w:rFonts w:hint="eastAsia" w:ascii="宋体" w:hAnsi="宋体" w:eastAsia="宋体" w:cs="Times New Roman"/>
                <w:color w:val="000000"/>
                <w:szCs w:val="21"/>
              </w:rPr>
              <w:t>～</w:t>
            </w:r>
            <w:r>
              <w:rPr>
                <w:rFonts w:ascii="宋体" w:hAnsi="宋体" w:eastAsia="宋体" w:cs="Times New Roman"/>
                <w:color w:val="000000"/>
                <w:szCs w:val="21"/>
              </w:rPr>
              <w:t>40</w:t>
            </w:r>
            <w:r>
              <w:rPr>
                <w:rFonts w:hint="eastAsia" w:ascii="宋体" w:hAnsi="宋体" w:eastAsia="宋体" w:cs="Times New Roman"/>
                <w:color w:val="000000"/>
                <w:szCs w:val="21"/>
              </w:rPr>
              <w:t>分</w:t>
            </w:r>
          </w:p>
          <w:p>
            <w:pPr>
              <w:tabs>
                <w:tab w:val="right" w:pos="1838"/>
              </w:tabs>
              <w:snapToGrid w:val="0"/>
              <w:ind w:firstLine="210" w:firstLineChars="100"/>
              <w:jc w:val="left"/>
              <w:rPr>
                <w:rFonts w:ascii="宋体" w:hAnsi="宋体" w:eastAsia="宋体" w:cs="Times New Roman"/>
                <w:color w:val="000000"/>
                <w:szCs w:val="21"/>
              </w:rPr>
            </w:pPr>
            <w:r>
              <w:rPr>
                <w:rFonts w:hint="eastAsia" w:ascii="宋体" w:hAnsi="宋体" w:eastAsia="宋体" w:cs="Times New Roman"/>
                <w:color w:val="000000"/>
                <w:szCs w:val="21"/>
              </w:rPr>
              <w:t>较好</w:t>
            </w:r>
            <w:r>
              <w:rPr>
                <w:rFonts w:ascii="宋体" w:hAnsi="宋体" w:eastAsia="宋体" w:cs="Times New Roman"/>
                <w:color w:val="000000"/>
                <w:szCs w:val="21"/>
              </w:rPr>
              <w:tab/>
            </w:r>
            <w:r>
              <w:rPr>
                <w:rFonts w:ascii="宋体" w:hAnsi="宋体" w:eastAsia="宋体" w:cs="Times New Roman"/>
                <w:color w:val="000000"/>
                <w:szCs w:val="21"/>
              </w:rPr>
              <w:t>28</w:t>
            </w:r>
            <w:r>
              <w:rPr>
                <w:rFonts w:hint="eastAsia" w:ascii="宋体" w:hAnsi="宋体" w:eastAsia="宋体" w:cs="Times New Roman"/>
                <w:color w:val="000000"/>
                <w:szCs w:val="21"/>
              </w:rPr>
              <w:t>～</w:t>
            </w:r>
            <w:r>
              <w:rPr>
                <w:rFonts w:ascii="宋体" w:hAnsi="宋体" w:eastAsia="宋体" w:cs="Times New Roman"/>
                <w:color w:val="000000"/>
                <w:szCs w:val="21"/>
              </w:rPr>
              <w:t>34</w:t>
            </w:r>
            <w:r>
              <w:rPr>
                <w:rFonts w:hint="eastAsia" w:ascii="宋体" w:hAnsi="宋体" w:eastAsia="宋体" w:cs="Times New Roman"/>
                <w:color w:val="000000"/>
                <w:szCs w:val="21"/>
              </w:rPr>
              <w:t>分</w:t>
            </w:r>
          </w:p>
          <w:p>
            <w:pPr>
              <w:tabs>
                <w:tab w:val="right" w:pos="1838"/>
              </w:tabs>
              <w:snapToGrid w:val="0"/>
              <w:ind w:firstLine="210" w:firstLineChars="100"/>
              <w:jc w:val="left"/>
              <w:rPr>
                <w:rFonts w:ascii="宋体" w:hAnsi="宋体" w:eastAsia="宋体" w:cs="Times New Roman"/>
                <w:color w:val="000000"/>
                <w:szCs w:val="21"/>
              </w:rPr>
            </w:pPr>
            <w:r>
              <w:rPr>
                <w:rFonts w:hint="eastAsia" w:ascii="宋体" w:hAnsi="宋体" w:eastAsia="宋体" w:cs="Times New Roman"/>
                <w:color w:val="000000"/>
                <w:szCs w:val="21"/>
              </w:rPr>
              <w:t>一般</w:t>
            </w:r>
            <w:r>
              <w:rPr>
                <w:rFonts w:ascii="宋体" w:hAnsi="宋体" w:eastAsia="宋体" w:cs="Times New Roman"/>
                <w:color w:val="000000"/>
                <w:szCs w:val="21"/>
              </w:rPr>
              <w:tab/>
            </w:r>
            <w:r>
              <w:rPr>
                <w:rFonts w:ascii="宋体" w:hAnsi="宋体" w:eastAsia="宋体" w:cs="Times New Roman"/>
                <w:color w:val="000000"/>
                <w:szCs w:val="21"/>
              </w:rPr>
              <w:t>24</w:t>
            </w:r>
            <w:r>
              <w:rPr>
                <w:rFonts w:hint="eastAsia" w:ascii="宋体" w:hAnsi="宋体" w:eastAsia="宋体" w:cs="Times New Roman"/>
                <w:color w:val="000000"/>
                <w:szCs w:val="21"/>
              </w:rPr>
              <w:t>～</w:t>
            </w:r>
            <w:r>
              <w:rPr>
                <w:rFonts w:ascii="宋体" w:hAnsi="宋体" w:eastAsia="宋体" w:cs="Times New Roman"/>
                <w:color w:val="000000"/>
                <w:szCs w:val="21"/>
              </w:rPr>
              <w:t>28</w:t>
            </w:r>
            <w:r>
              <w:rPr>
                <w:rFonts w:hint="eastAsia" w:ascii="宋体" w:hAnsi="宋体" w:eastAsia="宋体" w:cs="Times New Roman"/>
                <w:color w:val="000000"/>
                <w:szCs w:val="21"/>
              </w:rPr>
              <w:t>分</w:t>
            </w:r>
          </w:p>
          <w:p>
            <w:pPr>
              <w:snapToGrid w:val="0"/>
              <w:ind w:firstLine="210" w:firstLineChars="100"/>
              <w:jc w:val="left"/>
              <w:rPr>
                <w:rFonts w:ascii="宋体" w:hAnsi="宋体" w:eastAsia="宋体" w:cs="Times New Roman"/>
                <w:color w:val="000000"/>
                <w:szCs w:val="21"/>
              </w:rPr>
            </w:pPr>
            <w:r>
              <w:rPr>
                <w:rFonts w:hint="eastAsia" w:ascii="宋体" w:hAnsi="宋体" w:eastAsia="宋体" w:cs="Times New Roman"/>
                <w:color w:val="000000"/>
                <w:szCs w:val="21"/>
              </w:rPr>
              <w:t>注：应附投标材料制造商的相关资料，并加盖公章鲜章。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1097" w:type="dxa"/>
            <w:vMerge w:val="restart"/>
            <w:tcBorders>
              <w:top w:val="outset" w:color="auto" w:sz="6" w:space="0"/>
              <w:left w:val="outset" w:color="auto" w:sz="6" w:space="0"/>
              <w:bottom w:val="outset" w:color="auto" w:sz="6" w:space="0"/>
              <w:right w:val="outset" w:color="auto" w:sz="6" w:space="0"/>
            </w:tcBorders>
            <w:vAlign w:val="center"/>
          </w:tcPr>
          <w:p>
            <w:pPr>
              <w:snapToGrid w:val="0"/>
              <w:jc w:val="center"/>
              <w:rPr>
                <w:rFonts w:ascii="宋体" w:hAnsi="宋体" w:eastAsia="宋体" w:cs="Times New Roman"/>
                <w:color w:val="000000"/>
                <w:szCs w:val="21"/>
              </w:rPr>
            </w:pPr>
            <w:r>
              <w:rPr>
                <w:rFonts w:ascii="宋体" w:hAnsi="宋体" w:eastAsia="宋体" w:cs="Times New Roman"/>
                <w:color w:val="000000"/>
                <w:szCs w:val="21"/>
              </w:rPr>
              <w:t>2.2.2</w:t>
            </w:r>
          </w:p>
          <w:p>
            <w:pPr>
              <w:snapToGrid w:val="0"/>
              <w:jc w:val="center"/>
              <w:rPr>
                <w:rFonts w:ascii="宋体" w:hAnsi="宋体" w:eastAsia="宋体" w:cs="Times New Roman"/>
                <w:color w:val="000000"/>
                <w:szCs w:val="21"/>
              </w:rPr>
            </w:pPr>
            <w:r>
              <w:rPr>
                <w:rFonts w:ascii="宋体" w:hAnsi="宋体" w:eastAsia="宋体" w:cs="Times New Roman"/>
                <w:color w:val="000000"/>
                <w:szCs w:val="21"/>
              </w:rPr>
              <w:t>（2）</w:t>
            </w:r>
          </w:p>
        </w:tc>
        <w:tc>
          <w:tcPr>
            <w:tcW w:w="896" w:type="dxa"/>
            <w:vMerge w:val="restart"/>
            <w:tcBorders>
              <w:top w:val="outset" w:color="auto" w:sz="6" w:space="0"/>
              <w:left w:val="outset" w:color="auto" w:sz="6" w:space="0"/>
              <w:bottom w:val="outset" w:color="auto" w:sz="6" w:space="0"/>
              <w:right w:val="outset" w:color="auto" w:sz="6" w:space="0"/>
            </w:tcBorders>
            <w:vAlign w:val="center"/>
          </w:tcPr>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技术</w:t>
            </w:r>
          </w:p>
          <w:p>
            <w:pPr>
              <w:snapToGrid w:val="0"/>
              <w:jc w:val="center"/>
              <w:rPr>
                <w:rFonts w:ascii="宋体" w:hAnsi="宋体" w:eastAsia="宋体" w:cs="Times New Roman"/>
                <w:color w:val="000000"/>
                <w:szCs w:val="21"/>
              </w:rPr>
            </w:pPr>
            <w:r>
              <w:rPr>
                <w:rFonts w:hint="eastAsia" w:ascii="宋体" w:hAnsi="宋体" w:eastAsia="宋体" w:cs="Times New Roman"/>
                <w:color w:val="000000"/>
                <w:szCs w:val="21"/>
              </w:rPr>
              <w:t>评分</w:t>
            </w:r>
            <w:r>
              <w:rPr>
                <w:rFonts w:ascii="宋体" w:hAnsi="宋体" w:eastAsia="宋体" w:cs="Times New Roman"/>
                <w:color w:val="000000"/>
                <w:szCs w:val="21"/>
              </w:rPr>
              <w:t>标准</w:t>
            </w:r>
          </w:p>
        </w:tc>
        <w:tc>
          <w:tcPr>
            <w:tcW w:w="1984" w:type="dxa"/>
            <w:tcBorders>
              <w:top w:val="outset" w:color="auto" w:sz="6" w:space="0"/>
              <w:left w:val="outset" w:color="auto" w:sz="6" w:space="0"/>
              <w:bottom w:val="outset" w:color="auto" w:sz="6" w:space="0"/>
              <w:right w:val="outset" w:color="auto" w:sz="6" w:space="0"/>
            </w:tcBorders>
            <w:vAlign w:val="center"/>
          </w:tcPr>
          <w:p>
            <w:pPr>
              <w:widowControl/>
              <w:snapToGrid w:val="0"/>
              <w:jc w:val="center"/>
              <w:rPr>
                <w:rFonts w:ascii="宋体" w:hAnsi="宋体" w:eastAsia="宋体" w:cs="宋体"/>
                <w:szCs w:val="21"/>
              </w:rPr>
            </w:pPr>
            <w:r>
              <w:rPr>
                <w:rFonts w:hint="eastAsia" w:ascii="宋体" w:hAnsi="宋体" w:eastAsia="宋体" w:cs="宋体"/>
                <w:szCs w:val="21"/>
              </w:rPr>
              <w:t>对投标材料整体评价</w:t>
            </w:r>
          </w:p>
          <w:p>
            <w:pPr>
              <w:snapToGrid w:val="0"/>
              <w:jc w:val="center"/>
              <w:rPr>
                <w:rFonts w:ascii="宋体" w:hAnsi="宋体" w:eastAsia="宋体" w:cs="Times New Roman"/>
                <w:color w:val="000000"/>
                <w:szCs w:val="21"/>
              </w:rPr>
            </w:pPr>
            <w:r>
              <w:rPr>
                <w:rFonts w:hint="eastAsia" w:ascii="宋体" w:hAnsi="宋体" w:eastAsia="宋体" w:cs="宋体"/>
                <w:szCs w:val="21"/>
              </w:rPr>
              <w:t>（</w:t>
            </w:r>
            <w:r>
              <w:rPr>
                <w:rFonts w:ascii="宋体" w:hAnsi="宋体" w:eastAsia="宋体" w:cs="宋体"/>
                <w:szCs w:val="21"/>
              </w:rPr>
              <w:t>30</w:t>
            </w:r>
            <w:r>
              <w:rPr>
                <w:rFonts w:hint="eastAsia" w:ascii="宋体" w:hAnsi="宋体" w:eastAsia="宋体" w:cs="宋体"/>
                <w:szCs w:val="21"/>
              </w:rPr>
              <w:t>分）</w:t>
            </w:r>
          </w:p>
        </w:tc>
        <w:tc>
          <w:tcPr>
            <w:tcW w:w="5670" w:type="dxa"/>
            <w:tcBorders>
              <w:top w:val="outset" w:color="auto" w:sz="6" w:space="0"/>
              <w:left w:val="outset" w:color="auto" w:sz="6" w:space="0"/>
              <w:bottom w:val="outset" w:color="auto" w:sz="6" w:space="0"/>
              <w:right w:val="outset" w:color="auto" w:sz="6" w:space="0"/>
            </w:tcBorders>
            <w:vAlign w:val="center"/>
          </w:tcPr>
          <w:p>
            <w:pPr>
              <w:snapToGrid w:val="0"/>
              <w:ind w:firstLine="210" w:firstLineChars="100"/>
              <w:jc w:val="left"/>
              <w:rPr>
                <w:rFonts w:ascii="宋体" w:hAnsi="宋体" w:eastAsia="宋体" w:cs="Times New Roman"/>
                <w:color w:val="000000"/>
                <w:szCs w:val="21"/>
              </w:rPr>
            </w:pPr>
            <w:r>
              <w:rPr>
                <w:rFonts w:hint="eastAsia" w:ascii="宋体" w:hAnsi="宋体" w:eastAsia="宋体" w:cs="Times New Roman"/>
                <w:color w:val="000000"/>
                <w:szCs w:val="21"/>
              </w:rPr>
              <w:t>综合比较投标材料的品牌、质量、行业内口碑、商誉、成熟应用等情况。</w:t>
            </w:r>
          </w:p>
          <w:p>
            <w:pPr>
              <w:tabs>
                <w:tab w:val="right" w:pos="1838"/>
              </w:tabs>
              <w:snapToGrid w:val="0"/>
              <w:ind w:firstLine="210" w:firstLineChars="100"/>
              <w:jc w:val="left"/>
              <w:rPr>
                <w:rFonts w:ascii="宋体" w:hAnsi="宋体" w:eastAsia="宋体" w:cs="Times New Roman"/>
                <w:color w:val="000000"/>
                <w:szCs w:val="21"/>
              </w:rPr>
            </w:pPr>
            <w:r>
              <w:rPr>
                <w:rFonts w:hint="eastAsia" w:ascii="宋体" w:hAnsi="宋体" w:eastAsia="宋体" w:cs="Times New Roman"/>
                <w:color w:val="000000"/>
                <w:szCs w:val="21"/>
              </w:rPr>
              <w:t>满意</w:t>
            </w:r>
            <w:r>
              <w:rPr>
                <w:rFonts w:hint="eastAsia" w:ascii="宋体" w:hAnsi="宋体" w:eastAsia="宋体" w:cs="Times New Roman"/>
                <w:color w:val="000000"/>
                <w:szCs w:val="21"/>
              </w:rPr>
              <w:tab/>
            </w:r>
            <w:r>
              <w:rPr>
                <w:rFonts w:hint="eastAsia" w:ascii="宋体" w:hAnsi="宋体" w:eastAsia="宋体" w:cs="Times New Roman"/>
                <w:color w:val="000000"/>
                <w:szCs w:val="21"/>
              </w:rPr>
              <w:t>26～30分</w:t>
            </w:r>
          </w:p>
          <w:p>
            <w:pPr>
              <w:tabs>
                <w:tab w:val="right" w:pos="1838"/>
              </w:tabs>
              <w:snapToGrid w:val="0"/>
              <w:ind w:firstLine="210" w:firstLineChars="100"/>
              <w:jc w:val="left"/>
              <w:rPr>
                <w:rFonts w:ascii="宋体" w:hAnsi="宋体" w:eastAsia="宋体" w:cs="Times New Roman"/>
                <w:color w:val="000000"/>
                <w:szCs w:val="21"/>
              </w:rPr>
            </w:pPr>
            <w:r>
              <w:rPr>
                <w:rFonts w:hint="eastAsia" w:ascii="宋体" w:hAnsi="宋体" w:eastAsia="宋体" w:cs="Times New Roman"/>
                <w:color w:val="000000"/>
                <w:szCs w:val="21"/>
              </w:rPr>
              <w:t>较好</w:t>
            </w:r>
            <w:r>
              <w:rPr>
                <w:rFonts w:hint="eastAsia" w:ascii="宋体" w:hAnsi="宋体" w:eastAsia="宋体" w:cs="Times New Roman"/>
                <w:color w:val="000000"/>
                <w:szCs w:val="21"/>
              </w:rPr>
              <w:tab/>
            </w:r>
            <w:r>
              <w:rPr>
                <w:rFonts w:hint="eastAsia" w:ascii="宋体" w:hAnsi="宋体" w:eastAsia="宋体" w:cs="Times New Roman"/>
                <w:color w:val="000000"/>
                <w:szCs w:val="21"/>
              </w:rPr>
              <w:t>22～26分</w:t>
            </w:r>
          </w:p>
          <w:p>
            <w:pPr>
              <w:tabs>
                <w:tab w:val="right" w:pos="1838"/>
              </w:tabs>
              <w:snapToGrid w:val="0"/>
              <w:ind w:firstLine="210" w:firstLineChars="100"/>
              <w:jc w:val="left"/>
              <w:rPr>
                <w:rFonts w:ascii="宋体" w:hAnsi="宋体" w:eastAsia="宋体" w:cs="Times New Roman"/>
                <w:color w:val="000000"/>
                <w:szCs w:val="21"/>
              </w:rPr>
            </w:pPr>
            <w:r>
              <w:rPr>
                <w:rFonts w:hint="eastAsia" w:ascii="宋体" w:hAnsi="宋体" w:eastAsia="宋体" w:cs="Times New Roman"/>
                <w:color w:val="000000"/>
                <w:szCs w:val="21"/>
              </w:rPr>
              <w:t>一般</w:t>
            </w:r>
            <w:r>
              <w:rPr>
                <w:rFonts w:hint="eastAsia" w:ascii="宋体" w:hAnsi="宋体" w:eastAsia="宋体" w:cs="Times New Roman"/>
                <w:color w:val="000000"/>
                <w:szCs w:val="21"/>
              </w:rPr>
              <w:tab/>
            </w:r>
            <w:r>
              <w:rPr>
                <w:rFonts w:hint="eastAsia" w:ascii="宋体" w:hAnsi="宋体" w:eastAsia="宋体" w:cs="Times New Roman"/>
                <w:color w:val="000000"/>
                <w:szCs w:val="21"/>
              </w:rPr>
              <w:t>18～22分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1097" w:type="dxa"/>
            <w:vMerge w:val="continue"/>
            <w:tcBorders>
              <w:top w:val="outset" w:color="auto" w:sz="6" w:space="0"/>
              <w:left w:val="outset" w:color="auto" w:sz="6" w:space="0"/>
              <w:bottom w:val="outset" w:color="auto" w:sz="6" w:space="0"/>
              <w:right w:val="outset" w:color="auto" w:sz="6" w:space="0"/>
            </w:tcBorders>
            <w:vAlign w:val="center"/>
          </w:tcPr>
          <w:p>
            <w:pPr>
              <w:snapToGrid w:val="0"/>
              <w:jc w:val="left"/>
              <w:rPr>
                <w:rFonts w:ascii="宋体" w:hAnsi="宋体" w:eastAsia="宋体" w:cs="Times New Roman"/>
                <w:color w:val="000000"/>
                <w:szCs w:val="21"/>
              </w:rPr>
            </w:pPr>
          </w:p>
        </w:tc>
        <w:tc>
          <w:tcPr>
            <w:tcW w:w="896" w:type="dxa"/>
            <w:vMerge w:val="continue"/>
            <w:tcBorders>
              <w:top w:val="outset" w:color="auto" w:sz="6" w:space="0"/>
              <w:left w:val="outset" w:color="auto" w:sz="6" w:space="0"/>
              <w:bottom w:val="outset" w:color="auto" w:sz="6" w:space="0"/>
              <w:right w:val="outset" w:color="auto" w:sz="6" w:space="0"/>
            </w:tcBorders>
            <w:vAlign w:val="center"/>
          </w:tcPr>
          <w:p>
            <w:pPr>
              <w:snapToGrid w:val="0"/>
              <w:jc w:val="left"/>
              <w:rPr>
                <w:rFonts w:ascii="宋体" w:hAnsi="宋体" w:eastAsia="宋体" w:cs="Times New Roman"/>
                <w:color w:val="000000"/>
                <w:szCs w:val="21"/>
              </w:rPr>
            </w:pPr>
          </w:p>
        </w:tc>
        <w:tc>
          <w:tcPr>
            <w:tcW w:w="1984" w:type="dxa"/>
            <w:tcBorders>
              <w:top w:val="outset" w:color="auto" w:sz="6" w:space="0"/>
              <w:left w:val="outset" w:color="auto" w:sz="6" w:space="0"/>
              <w:bottom w:val="outset" w:color="auto" w:sz="6" w:space="0"/>
              <w:right w:val="outset" w:color="auto" w:sz="6" w:space="0"/>
            </w:tcBorders>
            <w:vAlign w:val="center"/>
          </w:tcPr>
          <w:p>
            <w:pPr>
              <w:snapToGrid w:val="0"/>
              <w:jc w:val="center"/>
              <w:rPr>
                <w:rFonts w:ascii="宋体" w:hAnsi="宋体" w:eastAsia="宋体" w:cs="Times New Roman"/>
                <w:szCs w:val="21"/>
              </w:rPr>
            </w:pPr>
            <w:r>
              <w:rPr>
                <w:rFonts w:hint="eastAsia" w:ascii="宋体" w:hAnsi="宋体" w:eastAsia="宋体" w:cs="Times New Roman"/>
                <w:szCs w:val="21"/>
              </w:rPr>
              <w:t>对投标人相关</w:t>
            </w:r>
          </w:p>
          <w:p>
            <w:pPr>
              <w:snapToGrid w:val="0"/>
              <w:jc w:val="center"/>
              <w:rPr>
                <w:rFonts w:ascii="宋体" w:hAnsi="宋体" w:eastAsia="宋体" w:cs="Times New Roman"/>
                <w:color w:val="000000"/>
                <w:szCs w:val="21"/>
              </w:rPr>
            </w:pPr>
            <w:r>
              <w:rPr>
                <w:rFonts w:hint="eastAsia" w:ascii="宋体" w:hAnsi="宋体" w:eastAsia="宋体" w:cs="Times New Roman"/>
                <w:szCs w:val="21"/>
              </w:rPr>
              <w:t>服务能力的评价</w:t>
            </w:r>
          </w:p>
          <w:p>
            <w:pPr>
              <w:snapToGrid w:val="0"/>
              <w:jc w:val="center"/>
              <w:rPr>
                <w:rFonts w:ascii="宋体" w:hAnsi="宋体" w:eastAsia="宋体" w:cs="Times New Roman"/>
                <w:color w:val="000000"/>
                <w:szCs w:val="21"/>
              </w:rPr>
            </w:pPr>
            <w:r>
              <w:rPr>
                <w:rFonts w:hint="eastAsia" w:ascii="宋体" w:hAnsi="宋体" w:eastAsia="宋体" w:cs="宋体"/>
                <w:szCs w:val="21"/>
              </w:rPr>
              <w:t>（满分</w:t>
            </w:r>
            <w:r>
              <w:rPr>
                <w:rFonts w:ascii="宋体" w:hAnsi="宋体" w:eastAsia="宋体" w:cs="宋体"/>
                <w:szCs w:val="21"/>
              </w:rPr>
              <w:t>3</w:t>
            </w:r>
            <w:r>
              <w:rPr>
                <w:rFonts w:hint="eastAsia" w:ascii="宋体" w:hAnsi="宋体" w:eastAsia="宋体" w:cs="宋体"/>
                <w:szCs w:val="21"/>
              </w:rPr>
              <w:t>0分）</w:t>
            </w:r>
          </w:p>
        </w:tc>
        <w:tc>
          <w:tcPr>
            <w:tcW w:w="5670" w:type="dxa"/>
            <w:tcBorders>
              <w:top w:val="outset" w:color="auto" w:sz="6" w:space="0"/>
              <w:left w:val="outset" w:color="auto" w:sz="6" w:space="0"/>
              <w:bottom w:val="outset" w:color="auto" w:sz="6" w:space="0"/>
              <w:right w:val="outset" w:color="auto" w:sz="6" w:space="0"/>
            </w:tcBorders>
            <w:vAlign w:val="center"/>
          </w:tcPr>
          <w:p>
            <w:pPr>
              <w:snapToGrid w:val="0"/>
              <w:ind w:firstLine="210" w:firstLineChars="100"/>
              <w:jc w:val="left"/>
              <w:rPr>
                <w:rFonts w:ascii="宋体" w:hAnsi="宋体" w:eastAsia="宋体" w:cs="Times New Roman"/>
                <w:color w:val="000000"/>
                <w:szCs w:val="21"/>
              </w:rPr>
            </w:pPr>
            <w:r>
              <w:rPr>
                <w:rFonts w:hint="eastAsia" w:ascii="宋体" w:hAnsi="宋体" w:eastAsia="宋体" w:cs="Times New Roman"/>
                <w:szCs w:val="21"/>
              </w:rPr>
              <w:t>根据投标人的供货时间、供货方案、有实际的质量承诺和证明材料——供货计划完整、合理、可行</w:t>
            </w:r>
            <w:r>
              <w:rPr>
                <w:rFonts w:hint="eastAsia" w:ascii="宋体" w:hAnsi="宋体" w:eastAsia="宋体" w:cs="Times New Roman"/>
                <w:color w:val="000000"/>
                <w:szCs w:val="21"/>
              </w:rPr>
              <w:t>的，得</w:t>
            </w:r>
            <w:r>
              <w:rPr>
                <w:rFonts w:ascii="宋体" w:hAnsi="宋体" w:eastAsia="宋体" w:cs="Times New Roman"/>
                <w:color w:val="000000"/>
                <w:szCs w:val="21"/>
              </w:rPr>
              <w:t>3</w:t>
            </w:r>
            <w:r>
              <w:rPr>
                <w:rFonts w:hint="eastAsia" w:ascii="宋体" w:hAnsi="宋体" w:eastAsia="宋体" w:cs="Times New Roman"/>
                <w:color w:val="000000"/>
                <w:szCs w:val="21"/>
              </w:rPr>
              <w:t>0分，其他视情况酌情扣分，最低得</w:t>
            </w:r>
            <w:r>
              <w:rPr>
                <w:rFonts w:ascii="宋体" w:hAnsi="宋体" w:eastAsia="宋体" w:cs="Times New Roman"/>
                <w:color w:val="000000"/>
                <w:szCs w:val="21"/>
              </w:rPr>
              <w:t>18</w:t>
            </w:r>
            <w:r>
              <w:rPr>
                <w:rFonts w:hint="eastAsia" w:ascii="宋体" w:hAnsi="宋体" w:eastAsia="宋体" w:cs="Times New Roman"/>
                <w:color w:val="000000"/>
                <w:szCs w:val="21"/>
              </w:rPr>
              <w:t>分。</w:t>
            </w:r>
          </w:p>
        </w:tc>
      </w:tr>
    </w:tbl>
    <w:p>
      <w:pPr>
        <w:keepNext/>
        <w:keepLines/>
        <w:snapToGrid w:val="0"/>
        <w:jc w:val="center"/>
        <w:outlineLvl w:val="2"/>
        <w:rPr>
          <w:rFonts w:ascii="宋体" w:hAnsi="宋体" w:eastAsia="宋体" w:cs="Times New Roman"/>
          <w:color w:val="000000"/>
          <w:szCs w:val="21"/>
        </w:rPr>
      </w:pPr>
      <w:bookmarkStart w:id="17" w:name="_Toc462671354"/>
      <w:bookmarkStart w:id="18" w:name="_Toc531448910"/>
    </w:p>
    <w:p>
      <w:pPr>
        <w:keepNext/>
        <w:keepLines/>
        <w:snapToGrid w:val="0"/>
        <w:jc w:val="center"/>
        <w:outlineLvl w:val="2"/>
        <w:rPr>
          <w:rFonts w:ascii="宋体" w:hAnsi="宋体" w:eastAsia="宋体" w:cs="Times New Roman"/>
          <w:color w:val="000000"/>
          <w:szCs w:val="21"/>
        </w:rPr>
      </w:pPr>
    </w:p>
    <w:p>
      <w:pPr>
        <w:keepNext/>
        <w:keepLines/>
        <w:snapToGrid w:val="0"/>
        <w:jc w:val="center"/>
        <w:outlineLvl w:val="2"/>
        <w:rPr>
          <w:rFonts w:ascii="宋体" w:hAnsi="宋体" w:eastAsia="宋体" w:cs="Times New Roman"/>
          <w:color w:val="000000"/>
          <w:szCs w:val="21"/>
        </w:rPr>
      </w:pPr>
    </w:p>
    <w:p>
      <w:pPr>
        <w:keepNext/>
        <w:keepLines/>
        <w:snapToGrid w:val="0"/>
        <w:jc w:val="center"/>
        <w:outlineLvl w:val="2"/>
        <w:rPr>
          <w:rFonts w:ascii="宋体" w:hAnsi="宋体" w:eastAsia="宋体" w:cs="Times New Roman"/>
          <w:color w:val="000000"/>
          <w:szCs w:val="21"/>
        </w:rPr>
      </w:pPr>
    </w:p>
    <w:p>
      <w:pPr>
        <w:keepNext/>
        <w:keepLines/>
        <w:snapToGrid w:val="0"/>
        <w:jc w:val="center"/>
        <w:outlineLvl w:val="2"/>
        <w:rPr>
          <w:rFonts w:ascii="宋体" w:hAnsi="宋体" w:eastAsia="宋体" w:cs="Times New Roman"/>
          <w:color w:val="000000"/>
          <w:szCs w:val="21"/>
        </w:rPr>
      </w:pPr>
    </w:p>
    <w:p>
      <w:pPr>
        <w:keepNext/>
        <w:keepLines/>
        <w:snapToGrid w:val="0"/>
        <w:jc w:val="center"/>
        <w:outlineLvl w:val="2"/>
        <w:rPr>
          <w:rFonts w:ascii="宋体" w:hAnsi="宋体" w:eastAsia="宋体" w:cs="Times New Roman"/>
          <w:color w:val="000000"/>
          <w:szCs w:val="21"/>
        </w:rPr>
      </w:pPr>
    </w:p>
    <w:p>
      <w:pPr>
        <w:keepNext/>
        <w:keepLines/>
        <w:snapToGrid w:val="0"/>
        <w:jc w:val="center"/>
        <w:outlineLvl w:val="2"/>
        <w:rPr>
          <w:rFonts w:ascii="宋体" w:hAnsi="宋体" w:eastAsia="宋体" w:cs="Times New Roman"/>
          <w:color w:val="000000"/>
          <w:szCs w:val="21"/>
        </w:rPr>
      </w:pPr>
    </w:p>
    <w:p>
      <w:pPr>
        <w:keepNext/>
        <w:keepLines/>
        <w:snapToGrid w:val="0"/>
        <w:jc w:val="center"/>
        <w:outlineLvl w:val="2"/>
        <w:rPr>
          <w:rFonts w:ascii="宋体" w:hAnsi="宋体" w:eastAsia="宋体" w:cs="Times New Roman"/>
          <w:color w:val="000000"/>
          <w:szCs w:val="21"/>
        </w:rPr>
      </w:pPr>
    </w:p>
    <w:p>
      <w:pPr>
        <w:keepNext/>
        <w:keepLines/>
        <w:snapToGrid w:val="0"/>
        <w:jc w:val="center"/>
        <w:outlineLvl w:val="2"/>
        <w:rPr>
          <w:rFonts w:ascii="宋体" w:hAnsi="宋体" w:eastAsia="宋体" w:cs="Times New Roman"/>
          <w:color w:val="000000"/>
          <w:szCs w:val="21"/>
        </w:rPr>
      </w:pPr>
    </w:p>
    <w:p>
      <w:pPr>
        <w:keepNext/>
        <w:keepLines/>
        <w:snapToGrid w:val="0"/>
        <w:jc w:val="center"/>
        <w:outlineLvl w:val="2"/>
        <w:rPr>
          <w:rFonts w:ascii="黑体" w:hAnsi="黑体" w:eastAsia="黑体" w:cs="Times New Roman"/>
          <w:color w:val="000000"/>
          <w:sz w:val="28"/>
          <w:szCs w:val="28"/>
        </w:rPr>
      </w:pPr>
      <w:r>
        <w:rPr>
          <w:rFonts w:hint="eastAsia" w:ascii="黑体" w:hAnsi="黑体" w:eastAsia="黑体" w:cs="Times New Roman"/>
          <w:color w:val="000000"/>
          <w:sz w:val="28"/>
          <w:szCs w:val="28"/>
        </w:rPr>
        <w:t>评标办法（技术评分最低评标价法）正文部分</w:t>
      </w:r>
      <w:bookmarkEnd w:id="17"/>
      <w:bookmarkEnd w:id="18"/>
    </w:p>
    <w:bookmarkEnd w:id="16"/>
    <w:p>
      <w:pPr>
        <w:snapToGrid w:val="0"/>
        <w:jc w:val="center"/>
        <w:rPr>
          <w:rFonts w:ascii="宋体" w:hAnsi="宋体" w:eastAsia="宋体" w:cs="Times New Roman"/>
          <w:szCs w:val="21"/>
        </w:rPr>
      </w:pPr>
    </w:p>
    <w:p>
      <w:pPr>
        <w:keepNext/>
        <w:keepLines/>
        <w:snapToGrid w:val="0"/>
        <w:outlineLvl w:val="3"/>
        <w:rPr>
          <w:rFonts w:ascii="宋体" w:hAnsi="宋体" w:eastAsia="宋体" w:cs="Times New Roman"/>
          <w:b/>
          <w:bCs/>
          <w:color w:val="000000"/>
          <w:szCs w:val="21"/>
        </w:rPr>
      </w:pPr>
      <w:r>
        <w:rPr>
          <w:rFonts w:ascii="宋体" w:hAnsi="宋体" w:eastAsia="宋体" w:cs="Times New Roman"/>
          <w:b/>
          <w:bCs/>
          <w:color w:val="000000"/>
          <w:szCs w:val="21"/>
        </w:rPr>
        <w:t>1</w:t>
      </w:r>
      <w:r>
        <w:rPr>
          <w:rFonts w:hint="eastAsia" w:ascii="宋体" w:hAnsi="宋体" w:eastAsia="宋体" w:cs="Times New Roman"/>
          <w:b/>
          <w:bCs/>
          <w:color w:val="000000"/>
          <w:szCs w:val="21"/>
        </w:rPr>
        <w:t>、评标方法</w:t>
      </w:r>
    </w:p>
    <w:p>
      <w:pPr>
        <w:snapToGrid w:val="0"/>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本次评标采用技术评分最低标价法。评标委员会对满足招标文件实质性要求的投标文件的供货方案、投标材料评价、投标人综合能力等因素进行评分，按照得分由高到低排序，对排名在招标文件规定数量以内的投标人的报价文件进行评审，按照评标价由低到高的顺序推荐中标候选人，但投标报价低于其成本的除外。评标价相等时，评标委员会应按照评标办法前附表规定的优先次序推荐中标候选人或确定中标人。</w:t>
      </w:r>
    </w:p>
    <w:p>
      <w:pPr>
        <w:keepNext/>
        <w:keepLines/>
        <w:snapToGrid w:val="0"/>
        <w:outlineLvl w:val="3"/>
        <w:rPr>
          <w:rFonts w:ascii="宋体" w:hAnsi="宋体" w:eastAsia="宋体" w:cs="Times New Roman"/>
          <w:b/>
          <w:bCs/>
          <w:color w:val="000000"/>
          <w:szCs w:val="21"/>
        </w:rPr>
      </w:pPr>
      <w:bookmarkStart w:id="19" w:name="_Toc184635094"/>
      <w:r>
        <w:rPr>
          <w:rFonts w:ascii="宋体" w:hAnsi="宋体" w:eastAsia="宋体" w:cs="Times New Roman"/>
          <w:b/>
          <w:bCs/>
          <w:color w:val="000000"/>
          <w:szCs w:val="21"/>
        </w:rPr>
        <w:t>2</w:t>
      </w:r>
      <w:r>
        <w:rPr>
          <w:rFonts w:hint="eastAsia" w:ascii="宋体" w:hAnsi="宋体" w:eastAsia="宋体" w:cs="Times New Roman"/>
          <w:b/>
          <w:bCs/>
          <w:color w:val="000000"/>
          <w:szCs w:val="21"/>
        </w:rPr>
        <w:t>、评审标准</w:t>
      </w:r>
      <w:bookmarkEnd w:id="19"/>
    </w:p>
    <w:p>
      <w:pPr>
        <w:keepNext/>
        <w:keepLines/>
        <w:snapToGrid w:val="0"/>
        <w:outlineLvl w:val="3"/>
        <w:rPr>
          <w:rFonts w:ascii="宋体" w:hAnsi="宋体" w:eastAsia="宋体" w:cs="Times New Roman"/>
          <w:b/>
          <w:bCs/>
          <w:color w:val="000000"/>
          <w:szCs w:val="21"/>
        </w:rPr>
      </w:pPr>
      <w:r>
        <w:rPr>
          <w:rFonts w:ascii="宋体" w:hAnsi="宋体" w:eastAsia="宋体" w:cs="Times New Roman"/>
          <w:b/>
          <w:bCs/>
          <w:color w:val="000000"/>
          <w:szCs w:val="21"/>
        </w:rPr>
        <w:t xml:space="preserve">2.1 </w:t>
      </w:r>
      <w:r>
        <w:rPr>
          <w:rFonts w:hint="eastAsia" w:ascii="宋体" w:hAnsi="宋体" w:eastAsia="宋体" w:cs="Times New Roman"/>
          <w:b/>
          <w:bCs/>
          <w:color w:val="000000"/>
          <w:szCs w:val="21"/>
        </w:rPr>
        <w:t>初步评审标准</w:t>
      </w:r>
    </w:p>
    <w:p>
      <w:pPr>
        <w:snapToGrid w:val="0"/>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2.1.1 形式评审标准：见评标办法前附表。</w:t>
      </w:r>
    </w:p>
    <w:p>
      <w:pPr>
        <w:snapToGrid w:val="0"/>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2.1.2 资格评审标准：见评标办法前附表。</w:t>
      </w:r>
    </w:p>
    <w:p>
      <w:pPr>
        <w:snapToGrid w:val="0"/>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2.1.3 响应性评审标准：见评标办法前附表。</w:t>
      </w:r>
    </w:p>
    <w:p>
      <w:pPr>
        <w:keepNext/>
        <w:keepLines/>
        <w:snapToGrid w:val="0"/>
        <w:outlineLvl w:val="3"/>
        <w:rPr>
          <w:rFonts w:ascii="宋体" w:hAnsi="宋体" w:eastAsia="宋体" w:cs="Times New Roman"/>
          <w:b/>
          <w:bCs/>
          <w:color w:val="000000"/>
          <w:szCs w:val="21"/>
        </w:rPr>
      </w:pPr>
      <w:r>
        <w:rPr>
          <w:rFonts w:ascii="宋体" w:hAnsi="宋体" w:eastAsia="宋体" w:cs="Times New Roman"/>
          <w:b/>
          <w:bCs/>
          <w:color w:val="000000"/>
          <w:szCs w:val="21"/>
        </w:rPr>
        <w:t xml:space="preserve">2.2 </w:t>
      </w:r>
      <w:r>
        <w:rPr>
          <w:rFonts w:hint="eastAsia" w:ascii="宋体" w:hAnsi="宋体" w:eastAsia="宋体" w:cs="Times New Roman"/>
          <w:b/>
          <w:bCs/>
          <w:color w:val="000000"/>
          <w:szCs w:val="21"/>
        </w:rPr>
        <w:t>分值构成与评分标准</w:t>
      </w:r>
    </w:p>
    <w:p>
      <w:pPr>
        <w:snapToGrid w:val="0"/>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2.2.1 商务和技术部分评分分值构成</w:t>
      </w:r>
    </w:p>
    <w:p>
      <w:pPr>
        <w:snapToGrid w:val="0"/>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（l）商务部分：见评标办法前附表；</w:t>
      </w:r>
    </w:p>
    <w:p>
      <w:pPr>
        <w:snapToGrid w:val="0"/>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（2）技术部分：见评标办法前附表；</w:t>
      </w:r>
    </w:p>
    <w:p>
      <w:pPr>
        <w:snapToGrid w:val="0"/>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（3）其他评分因素：见评标办法前附表。</w:t>
      </w:r>
    </w:p>
    <w:p>
      <w:pPr>
        <w:snapToGrid w:val="0"/>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2.2.2 商务和技术部分评分标准</w:t>
      </w:r>
    </w:p>
    <w:p>
      <w:pPr>
        <w:snapToGrid w:val="0"/>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（1）商务部分评分标准：见评标办法前附表；</w:t>
      </w:r>
    </w:p>
    <w:p>
      <w:pPr>
        <w:snapToGrid w:val="0"/>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（2）技术部分评分标准：见评标办法前附表；</w:t>
      </w:r>
    </w:p>
    <w:p>
      <w:pPr>
        <w:snapToGrid w:val="0"/>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（3）其他因素评分标准：见评标办法前附表。</w:t>
      </w:r>
    </w:p>
    <w:p>
      <w:pPr>
        <w:snapToGrid w:val="0"/>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2</w:t>
      </w:r>
      <w:r>
        <w:rPr>
          <w:rFonts w:ascii="宋体" w:hAnsi="宋体" w:eastAsia="宋体" w:cs="Times New Roman"/>
          <w:color w:val="000000"/>
          <w:szCs w:val="21"/>
        </w:rPr>
        <w:t xml:space="preserve">.2.3 </w:t>
      </w:r>
      <w:r>
        <w:rPr>
          <w:rFonts w:hint="eastAsia" w:ascii="宋体" w:hAnsi="宋体" w:eastAsia="宋体" w:cs="Times New Roman"/>
          <w:color w:val="000000"/>
          <w:szCs w:val="21"/>
        </w:rPr>
        <w:t>报价部分详细评审标准：见评标办法前附表。</w:t>
      </w:r>
    </w:p>
    <w:p>
      <w:pPr>
        <w:keepNext/>
        <w:keepLines/>
        <w:snapToGrid w:val="0"/>
        <w:outlineLvl w:val="3"/>
        <w:rPr>
          <w:rFonts w:ascii="宋体" w:hAnsi="宋体" w:eastAsia="宋体" w:cs="Times New Roman"/>
          <w:b/>
          <w:bCs/>
          <w:color w:val="000000"/>
          <w:szCs w:val="21"/>
        </w:rPr>
      </w:pPr>
      <w:bookmarkStart w:id="20" w:name="_Toc184635095"/>
      <w:r>
        <w:rPr>
          <w:rFonts w:ascii="宋体" w:hAnsi="宋体" w:eastAsia="宋体" w:cs="Times New Roman"/>
          <w:b/>
          <w:bCs/>
          <w:color w:val="000000"/>
          <w:szCs w:val="21"/>
        </w:rPr>
        <w:t>3</w:t>
      </w:r>
      <w:r>
        <w:rPr>
          <w:rFonts w:hint="eastAsia" w:ascii="宋体" w:hAnsi="宋体" w:eastAsia="宋体" w:cs="Times New Roman"/>
          <w:b/>
          <w:bCs/>
          <w:color w:val="000000"/>
          <w:szCs w:val="21"/>
        </w:rPr>
        <w:t>、评标程序</w:t>
      </w:r>
      <w:bookmarkEnd w:id="20"/>
    </w:p>
    <w:p>
      <w:pPr>
        <w:keepNext/>
        <w:keepLines/>
        <w:snapToGrid w:val="0"/>
        <w:outlineLvl w:val="3"/>
        <w:rPr>
          <w:rFonts w:ascii="宋体" w:hAnsi="宋体" w:eastAsia="宋体" w:cs="Times New Roman"/>
          <w:b/>
          <w:bCs/>
          <w:color w:val="000000"/>
          <w:szCs w:val="21"/>
        </w:rPr>
      </w:pPr>
      <w:r>
        <w:rPr>
          <w:rFonts w:ascii="宋体" w:hAnsi="宋体" w:eastAsia="宋体" w:cs="Times New Roman"/>
          <w:b/>
          <w:bCs/>
          <w:color w:val="000000"/>
          <w:szCs w:val="21"/>
        </w:rPr>
        <w:t xml:space="preserve">3.1 </w:t>
      </w:r>
      <w:r>
        <w:rPr>
          <w:rFonts w:hint="eastAsia" w:ascii="宋体" w:hAnsi="宋体" w:eastAsia="宋体" w:cs="Times New Roman"/>
          <w:b/>
          <w:bCs/>
          <w:color w:val="000000"/>
          <w:szCs w:val="21"/>
        </w:rPr>
        <w:t>初步评审</w:t>
      </w:r>
    </w:p>
    <w:p>
      <w:pPr>
        <w:snapToGrid w:val="0"/>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3.1.1 评标委员会可以要求投标人提交第二章“投标人须知”规定的有关证明和证件的原件，以便核验。评标委员会依据本章第2.1 款规定的标准对投标文件进行初步评审。有一项不符合评审标准的，评标委员会应当否决其投标。</w:t>
      </w:r>
    </w:p>
    <w:p>
      <w:pPr>
        <w:snapToGrid w:val="0"/>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3.1.2 投标人有以下情形之一的，评标委员会应当否决其投标：</w:t>
      </w:r>
    </w:p>
    <w:p>
      <w:pPr>
        <w:snapToGrid w:val="0"/>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（l）投标文件没有对招标文件的实质性要求和条件作出响应，或者对招标文件的偏差超出招标文件规定的偏差范围或最高项数；</w:t>
      </w:r>
    </w:p>
    <w:p>
      <w:pPr>
        <w:snapToGrid w:val="0"/>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（2）有串通投标、弄虚作假、行贿等违法行为。</w:t>
      </w:r>
    </w:p>
    <w:p>
      <w:pPr>
        <w:snapToGrid w:val="0"/>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3.1.3 投标报价有算术错误及其他错误的，评标委员会按以下原则要求投标人对投标报价进行修正，并要求投标人书面澄清确认。投标人拒不澄清确认的，评标委员会应当否决其投标：</w:t>
      </w:r>
    </w:p>
    <w:p>
      <w:pPr>
        <w:snapToGrid w:val="0"/>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（1）投标文件中的大写金额与小写金额不一致的，以大写金额为准；</w:t>
      </w:r>
    </w:p>
    <w:p>
      <w:pPr>
        <w:snapToGrid w:val="0"/>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（2）总价金额与单价金额不一致的，以单价金额为准，但单价金额小数点有明显错误的除外；</w:t>
      </w:r>
    </w:p>
    <w:p>
      <w:pPr>
        <w:snapToGrid w:val="0"/>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（3）投标报价为各分项报价金额之和，投标报价与分项报价的合价不一致的，应以各分项合价累计数为准，修正投标报价；</w:t>
      </w:r>
    </w:p>
    <w:p>
      <w:pPr>
        <w:snapToGrid w:val="0"/>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（4）如果分项报价中存在缺漏项，则视为缺漏项价格已包含在其他分项报价之中。</w:t>
      </w:r>
    </w:p>
    <w:p>
      <w:pPr>
        <w:keepNext/>
        <w:keepLines/>
        <w:snapToGrid w:val="0"/>
        <w:outlineLvl w:val="3"/>
        <w:rPr>
          <w:rFonts w:ascii="宋体" w:hAnsi="宋体" w:eastAsia="宋体" w:cs="Times New Roman"/>
          <w:b/>
          <w:bCs/>
          <w:color w:val="000000"/>
          <w:szCs w:val="21"/>
        </w:rPr>
      </w:pPr>
      <w:r>
        <w:rPr>
          <w:rFonts w:ascii="宋体" w:hAnsi="宋体" w:eastAsia="宋体" w:cs="Times New Roman"/>
          <w:b/>
          <w:bCs/>
          <w:color w:val="000000"/>
          <w:szCs w:val="21"/>
        </w:rPr>
        <w:t xml:space="preserve">3.2 </w:t>
      </w:r>
      <w:r>
        <w:rPr>
          <w:rFonts w:hint="eastAsia" w:ascii="宋体" w:hAnsi="宋体" w:eastAsia="宋体" w:cs="Times New Roman"/>
          <w:b/>
          <w:bCs/>
          <w:color w:val="000000"/>
          <w:szCs w:val="21"/>
        </w:rPr>
        <w:t>详细评审</w:t>
      </w:r>
    </w:p>
    <w:p>
      <w:pPr>
        <w:snapToGrid w:val="0"/>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3.2.1 评标委员会按本章第 2.2 款规定的量化因素和分值进行打分，并计算出各投标人的商务和技术得分。</w:t>
      </w:r>
    </w:p>
    <w:p>
      <w:pPr>
        <w:snapToGrid w:val="0"/>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（1）按本章第2.2.</w:t>
      </w:r>
      <w:r>
        <w:rPr>
          <w:rFonts w:ascii="宋体" w:hAnsi="宋体" w:eastAsia="宋体" w:cs="Times New Roman"/>
          <w:color w:val="000000"/>
          <w:szCs w:val="21"/>
        </w:rPr>
        <w:t>2</w:t>
      </w:r>
      <w:r>
        <w:rPr>
          <w:rFonts w:hint="eastAsia" w:ascii="宋体" w:hAnsi="宋体" w:eastAsia="宋体" w:cs="Times New Roman"/>
          <w:color w:val="000000"/>
          <w:szCs w:val="21"/>
        </w:rPr>
        <w:t>（1）目规定的评审因素和分值对商务部分计算出得分A ；</w:t>
      </w:r>
    </w:p>
    <w:p>
      <w:pPr>
        <w:snapToGrid w:val="0"/>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（2）按本章第2.2.</w:t>
      </w:r>
      <w:r>
        <w:rPr>
          <w:rFonts w:ascii="宋体" w:hAnsi="宋体" w:eastAsia="宋体" w:cs="Times New Roman"/>
          <w:color w:val="000000"/>
          <w:szCs w:val="21"/>
        </w:rPr>
        <w:t>2</w:t>
      </w:r>
      <w:r>
        <w:rPr>
          <w:rFonts w:hint="eastAsia" w:ascii="宋体" w:hAnsi="宋体" w:eastAsia="宋体" w:cs="Times New Roman"/>
          <w:color w:val="000000"/>
          <w:szCs w:val="21"/>
        </w:rPr>
        <w:t>（2）目规定的评审因素和分值对技术部分计算出得分B；</w:t>
      </w:r>
    </w:p>
    <w:p>
      <w:pPr>
        <w:snapToGrid w:val="0"/>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（3）按本章第2.2.</w:t>
      </w:r>
      <w:r>
        <w:rPr>
          <w:rFonts w:ascii="宋体" w:hAnsi="宋体" w:eastAsia="宋体" w:cs="Times New Roman"/>
          <w:color w:val="000000"/>
          <w:szCs w:val="21"/>
        </w:rPr>
        <w:t>2</w:t>
      </w:r>
      <w:r>
        <w:rPr>
          <w:rFonts w:hint="eastAsia" w:ascii="宋体" w:hAnsi="宋体" w:eastAsia="宋体" w:cs="Times New Roman"/>
          <w:color w:val="000000"/>
          <w:szCs w:val="21"/>
        </w:rPr>
        <w:t>（4）目规定的评审因素和分值对其他部分计算出得分</w:t>
      </w:r>
      <w:r>
        <w:rPr>
          <w:rFonts w:ascii="宋体" w:hAnsi="宋体" w:eastAsia="宋体" w:cs="Times New Roman"/>
          <w:color w:val="000000"/>
          <w:szCs w:val="21"/>
        </w:rPr>
        <w:t>C</w:t>
      </w:r>
      <w:r>
        <w:rPr>
          <w:rFonts w:hint="eastAsia" w:ascii="宋体" w:hAnsi="宋体" w:eastAsia="宋体" w:cs="Times New Roman"/>
          <w:color w:val="000000"/>
          <w:szCs w:val="21"/>
        </w:rPr>
        <w:t xml:space="preserve"> 。</w:t>
      </w:r>
    </w:p>
    <w:p>
      <w:pPr>
        <w:snapToGrid w:val="0"/>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3.2.2 投标人的商务和技术得分分值计算保留小数点后两位，小数点后第三位“四舍五入”。</w:t>
      </w:r>
    </w:p>
    <w:p>
      <w:pPr>
        <w:snapToGrid w:val="0"/>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3.2.3 投标人的商务和技术得分＝A 十B 十C。</w:t>
      </w:r>
    </w:p>
    <w:p>
      <w:pPr>
        <w:snapToGrid w:val="0"/>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3</w:t>
      </w:r>
      <w:r>
        <w:rPr>
          <w:rFonts w:ascii="宋体" w:hAnsi="宋体" w:eastAsia="宋体" w:cs="Times New Roman"/>
          <w:color w:val="000000"/>
          <w:szCs w:val="21"/>
        </w:rPr>
        <w:t xml:space="preserve">.2.4 </w:t>
      </w:r>
      <w:r>
        <w:rPr>
          <w:rFonts w:hint="eastAsia" w:ascii="宋体" w:hAnsi="宋体" w:eastAsia="宋体" w:cs="Times New Roman"/>
          <w:color w:val="000000"/>
          <w:szCs w:val="21"/>
        </w:rPr>
        <w:t>评标委员会按照投标人的商务和技术得分由高到低排序，排名在评标办法前附表规定数量以内的投标人，其投标文件通过详细评审。</w:t>
      </w:r>
    </w:p>
    <w:p>
      <w:pPr>
        <w:snapToGrid w:val="0"/>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3</w:t>
      </w:r>
      <w:r>
        <w:rPr>
          <w:rFonts w:ascii="宋体" w:hAnsi="宋体" w:eastAsia="宋体" w:cs="Times New Roman"/>
          <w:color w:val="000000"/>
          <w:szCs w:val="21"/>
        </w:rPr>
        <w:t xml:space="preserve">.2.5 </w:t>
      </w:r>
      <w:r>
        <w:rPr>
          <w:rFonts w:hint="eastAsia" w:ascii="宋体" w:hAnsi="宋体" w:eastAsia="宋体" w:cs="Times New Roman"/>
          <w:color w:val="000000"/>
          <w:szCs w:val="21"/>
        </w:rPr>
        <w:t>通过投标文件初步评审的投标人不少于3个且未超过评标办法前附表第3.2.4项规定数量的，均通过投标文件详细评审，不再对投标人的商务和技术文件进行评分。</w:t>
      </w:r>
    </w:p>
    <w:p>
      <w:pPr>
        <w:snapToGrid w:val="0"/>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3.2.</w:t>
      </w:r>
      <w:r>
        <w:rPr>
          <w:rFonts w:ascii="宋体" w:hAnsi="宋体" w:eastAsia="宋体" w:cs="Times New Roman"/>
          <w:color w:val="000000"/>
          <w:szCs w:val="21"/>
        </w:rPr>
        <w:t xml:space="preserve">6 </w:t>
      </w:r>
      <w:r>
        <w:rPr>
          <w:rFonts w:hint="eastAsia" w:ascii="宋体" w:hAnsi="宋体" w:eastAsia="宋体" w:cs="Times New Roman"/>
          <w:color w:val="000000"/>
          <w:szCs w:val="21"/>
        </w:rPr>
        <w:t>评标委员会按本章第2.2款规定的评标价格调整方法进行必要的价格调整，并编制“标价比较表”。</w:t>
      </w:r>
    </w:p>
    <w:p>
      <w:pPr>
        <w:snapToGrid w:val="0"/>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3.2.</w:t>
      </w:r>
      <w:r>
        <w:rPr>
          <w:rFonts w:ascii="宋体" w:hAnsi="宋体" w:eastAsia="宋体" w:cs="Times New Roman"/>
          <w:color w:val="000000"/>
          <w:szCs w:val="21"/>
        </w:rPr>
        <w:t>7</w:t>
      </w:r>
      <w:r>
        <w:rPr>
          <w:rFonts w:hint="eastAsia" w:ascii="宋体" w:hAnsi="宋体" w:eastAsia="宋体" w:cs="Times New Roman"/>
          <w:color w:val="000000"/>
          <w:szCs w:val="21"/>
        </w:rPr>
        <w:t xml:space="preserve">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keepNext/>
        <w:keepLines/>
        <w:snapToGrid w:val="0"/>
        <w:outlineLvl w:val="3"/>
        <w:rPr>
          <w:rFonts w:ascii="宋体" w:hAnsi="宋体" w:eastAsia="宋体" w:cs="Times New Roman"/>
          <w:b/>
          <w:bCs/>
          <w:color w:val="000000"/>
          <w:szCs w:val="21"/>
        </w:rPr>
      </w:pPr>
      <w:r>
        <w:rPr>
          <w:rFonts w:ascii="宋体" w:hAnsi="宋体" w:eastAsia="宋体" w:cs="Times New Roman"/>
          <w:b/>
          <w:bCs/>
          <w:color w:val="000000"/>
          <w:szCs w:val="21"/>
        </w:rPr>
        <w:t xml:space="preserve">3.3 </w:t>
      </w:r>
      <w:r>
        <w:rPr>
          <w:rFonts w:hint="eastAsia" w:ascii="宋体" w:hAnsi="宋体" w:eastAsia="宋体" w:cs="Times New Roman"/>
          <w:b/>
          <w:bCs/>
          <w:color w:val="000000"/>
          <w:szCs w:val="21"/>
        </w:rPr>
        <w:t>投标文件的澄清</w:t>
      </w:r>
    </w:p>
    <w:p>
      <w:pPr>
        <w:snapToGrid w:val="0"/>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napToGrid w:val="0"/>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3.3.2 澄清、说明和补正不得超出投标文件的范围且不得改变投标文件的实质性内容，并构成投标文件的组成部分。</w:t>
      </w:r>
    </w:p>
    <w:p>
      <w:pPr>
        <w:snapToGrid w:val="0"/>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3.3.3 评标委员会对投标人提交的澄清、说明或补正有疑问的，可以要求投标人进一步澄清、说明或补正，直至满足评标委员会的要求。</w:t>
      </w:r>
    </w:p>
    <w:p>
      <w:pPr>
        <w:keepNext/>
        <w:keepLines/>
        <w:snapToGrid w:val="0"/>
        <w:outlineLvl w:val="3"/>
        <w:rPr>
          <w:rFonts w:ascii="宋体" w:hAnsi="宋体" w:eastAsia="宋体" w:cs="Times New Roman"/>
          <w:b/>
          <w:bCs/>
          <w:color w:val="000000"/>
          <w:szCs w:val="21"/>
        </w:rPr>
      </w:pPr>
      <w:r>
        <w:rPr>
          <w:rFonts w:ascii="宋体" w:hAnsi="宋体" w:eastAsia="宋体" w:cs="Times New Roman"/>
          <w:b/>
          <w:bCs/>
          <w:color w:val="000000"/>
          <w:szCs w:val="21"/>
        </w:rPr>
        <w:t xml:space="preserve">3.4 </w:t>
      </w:r>
      <w:r>
        <w:rPr>
          <w:rFonts w:hint="eastAsia" w:ascii="宋体" w:hAnsi="宋体" w:eastAsia="宋体" w:cs="Times New Roman"/>
          <w:b/>
          <w:bCs/>
          <w:color w:val="000000"/>
          <w:szCs w:val="21"/>
        </w:rPr>
        <w:t>评标结果</w:t>
      </w:r>
    </w:p>
    <w:p>
      <w:pPr>
        <w:snapToGrid w:val="0"/>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3.4.1 评标委员会按照经评审的价格由低到高的顺序推荐中标候选人，并标明排序。</w:t>
      </w:r>
    </w:p>
    <w:p>
      <w:pPr>
        <w:snapToGrid w:val="0"/>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3.4.2 评标委员会完成评标后，应当向招标人提交书面评标报告和中标候选人名单。</w:t>
      </w:r>
    </w:p>
    <w:bookmarkEnd w:id="2"/>
    <w:p>
      <w:pPr>
        <w:widowControl/>
        <w:snapToGrid w:val="0"/>
        <w:jc w:val="left"/>
        <w:rPr>
          <w:rFonts w:ascii="宋体" w:hAnsi="宋体" w:eastAsia="宋体" w:cs="Times New Roman"/>
          <w:bCs/>
          <w:szCs w:val="21"/>
          <w:lang w:eastAsia="zh-CN"/>
        </w:rPr>
      </w:pPr>
    </w:p>
    <w:sectPr>
      <w:footerReference r:id="rId3" w:type="default"/>
      <w:pgSz w:w="11906" w:h="16838"/>
      <w:pgMar w:top="1134" w:right="1134" w:bottom="1134" w:left="1134"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黑体" w:hAnsi="黑体" w:eastAsia="黑体"/>
        <w:sz w:val="21"/>
        <w:szCs w:val="21"/>
      </w:rPr>
    </w:pPr>
    <w:r>
      <w:rPr>
        <w:rFonts w:hint="eastAsia" w:ascii="黑体" w:hAnsi="黑体" w:eastAsia="黑体"/>
        <w:sz w:val="21"/>
        <w:szCs w:val="21"/>
        <w:lang w:val="zh-CN"/>
      </w:rPr>
      <w:t>第</w:t>
    </w:r>
    <w:r>
      <w:rPr>
        <w:rFonts w:ascii="黑体" w:hAnsi="黑体" w:eastAsia="黑体"/>
        <w:sz w:val="21"/>
        <w:szCs w:val="21"/>
        <w:lang w:val="zh-CN"/>
      </w:rPr>
      <w:t xml:space="preserve"> </w:t>
    </w:r>
    <w:r>
      <w:rPr>
        <w:rFonts w:ascii="黑体" w:hAnsi="黑体" w:eastAsia="黑体"/>
        <w:b/>
        <w:bCs/>
        <w:sz w:val="21"/>
        <w:szCs w:val="21"/>
      </w:rPr>
      <w:fldChar w:fldCharType="begin"/>
    </w:r>
    <w:r>
      <w:rPr>
        <w:rFonts w:ascii="黑体" w:hAnsi="黑体" w:eastAsia="黑体"/>
        <w:b/>
        <w:bCs/>
        <w:sz w:val="21"/>
        <w:szCs w:val="21"/>
      </w:rPr>
      <w:instrText xml:space="preserve">PAGE  \* Arabic  \* MERGEFORMAT</w:instrText>
    </w:r>
    <w:r>
      <w:rPr>
        <w:rFonts w:ascii="黑体" w:hAnsi="黑体" w:eastAsia="黑体"/>
        <w:b/>
        <w:bCs/>
        <w:sz w:val="21"/>
        <w:szCs w:val="21"/>
      </w:rPr>
      <w:fldChar w:fldCharType="separate"/>
    </w:r>
    <w:r>
      <w:rPr>
        <w:rFonts w:ascii="黑体" w:hAnsi="黑体" w:eastAsia="黑体"/>
        <w:b/>
        <w:bCs/>
        <w:sz w:val="21"/>
        <w:szCs w:val="21"/>
        <w:lang w:val="zh-CN"/>
      </w:rPr>
      <w:t>1</w:t>
    </w:r>
    <w:r>
      <w:rPr>
        <w:rFonts w:ascii="黑体" w:hAnsi="黑体" w:eastAsia="黑体"/>
        <w:b/>
        <w:bCs/>
        <w:sz w:val="21"/>
        <w:szCs w:val="21"/>
      </w:rPr>
      <w:fldChar w:fldCharType="end"/>
    </w:r>
    <w:r>
      <w:rPr>
        <w:rFonts w:ascii="黑体" w:hAnsi="黑体" w:eastAsia="黑体"/>
        <w:sz w:val="21"/>
        <w:szCs w:val="21"/>
        <w:lang w:val="zh-CN"/>
      </w:rPr>
      <w:t xml:space="preserve"> </w:t>
    </w:r>
    <w:r>
      <w:rPr>
        <w:rFonts w:hint="eastAsia" w:ascii="黑体" w:hAnsi="黑体" w:eastAsia="黑体"/>
        <w:sz w:val="21"/>
        <w:szCs w:val="21"/>
        <w:lang w:val="zh-CN"/>
      </w:rPr>
      <w:t>页</w:t>
    </w:r>
    <w:r>
      <w:rPr>
        <w:rFonts w:ascii="黑体" w:hAnsi="黑体" w:eastAsia="黑体"/>
        <w:sz w:val="21"/>
        <w:szCs w:val="21"/>
        <w:lang w:val="zh-CN"/>
      </w:rPr>
      <w:t>/</w:t>
    </w:r>
    <w:r>
      <w:rPr>
        <w:rFonts w:hint="eastAsia" w:ascii="黑体" w:hAnsi="黑体" w:eastAsia="黑体"/>
        <w:sz w:val="21"/>
        <w:szCs w:val="21"/>
        <w:lang w:val="zh-CN"/>
      </w:rPr>
      <w:t>共</w:t>
    </w:r>
    <w:r>
      <w:rPr>
        <w:rFonts w:ascii="黑体" w:hAnsi="黑体" w:eastAsia="黑体"/>
        <w:sz w:val="21"/>
        <w:szCs w:val="21"/>
        <w:lang w:val="zh-CN"/>
      </w:rPr>
      <w:t xml:space="preserve"> </w:t>
    </w:r>
    <w:r>
      <w:rPr>
        <w:rFonts w:ascii="黑体" w:hAnsi="黑体" w:eastAsia="黑体"/>
        <w:b/>
        <w:bCs/>
        <w:sz w:val="21"/>
        <w:szCs w:val="21"/>
      </w:rPr>
      <w:fldChar w:fldCharType="begin"/>
    </w:r>
    <w:r>
      <w:rPr>
        <w:rFonts w:ascii="黑体" w:hAnsi="黑体" w:eastAsia="黑体"/>
        <w:b/>
        <w:bCs/>
        <w:sz w:val="21"/>
        <w:szCs w:val="21"/>
      </w:rPr>
      <w:instrText xml:space="preserve">NUMPAGES  \* Arabic  \* MERGEFORMAT</w:instrText>
    </w:r>
    <w:r>
      <w:rPr>
        <w:rFonts w:ascii="黑体" w:hAnsi="黑体" w:eastAsia="黑体"/>
        <w:b/>
        <w:bCs/>
        <w:sz w:val="21"/>
        <w:szCs w:val="21"/>
      </w:rPr>
      <w:fldChar w:fldCharType="separate"/>
    </w:r>
    <w:r>
      <w:rPr>
        <w:rFonts w:ascii="黑体" w:hAnsi="黑体" w:eastAsia="黑体"/>
        <w:b/>
        <w:bCs/>
        <w:sz w:val="21"/>
        <w:szCs w:val="21"/>
        <w:lang w:val="zh-CN"/>
      </w:rPr>
      <w:t>2</w:t>
    </w:r>
    <w:r>
      <w:rPr>
        <w:rFonts w:ascii="黑体" w:hAnsi="黑体" w:eastAsia="黑体"/>
        <w:b/>
        <w:bCs/>
        <w:sz w:val="21"/>
        <w:szCs w:val="21"/>
      </w:rPr>
      <w:fldChar w:fldCharType="end"/>
    </w:r>
    <w:r>
      <w:rPr>
        <w:rFonts w:ascii="黑体" w:hAnsi="黑体" w:eastAsia="黑体"/>
        <w:b/>
        <w:bCs/>
        <w:sz w:val="21"/>
        <w:szCs w:val="21"/>
      </w:rPr>
      <w:t xml:space="preserve"> </w:t>
    </w:r>
    <w:r>
      <w:rPr>
        <w:rFonts w:hint="eastAsia" w:ascii="黑体" w:hAnsi="黑体" w:eastAsia="黑体"/>
        <w:b/>
        <w:bCs/>
        <w:sz w:val="21"/>
        <w:szCs w:val="21"/>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C84"/>
    <w:rsid w:val="000035E0"/>
    <w:rsid w:val="000558A1"/>
    <w:rsid w:val="000F7B46"/>
    <w:rsid w:val="00104EF6"/>
    <w:rsid w:val="00261DBE"/>
    <w:rsid w:val="003711A5"/>
    <w:rsid w:val="0049770A"/>
    <w:rsid w:val="00780FA5"/>
    <w:rsid w:val="008272E8"/>
    <w:rsid w:val="00891C05"/>
    <w:rsid w:val="009C62DA"/>
    <w:rsid w:val="00A13AB4"/>
    <w:rsid w:val="00A56E10"/>
    <w:rsid w:val="00CB45FA"/>
    <w:rsid w:val="00CB5C84"/>
    <w:rsid w:val="00D6330D"/>
    <w:rsid w:val="00F635BE"/>
    <w:rsid w:val="16416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2"/>
    <w:qFormat/>
    <w:uiPriority w:val="0"/>
    <w:pPr>
      <w:keepNext/>
      <w:keepLines/>
      <w:spacing w:before="260" w:after="260" w:line="416" w:lineRule="auto"/>
      <w:outlineLvl w:val="2"/>
    </w:pPr>
    <w:rPr>
      <w:rFonts w:ascii="Times New Roman" w:hAnsi="Times New Roman" w:eastAsia="宋体" w:cs="Times New Roman"/>
      <w:b/>
      <w:bCs/>
      <w:sz w:val="32"/>
      <w:szCs w:val="32"/>
      <w:lang w:val="zh-CN" w:eastAsia="zh-CN"/>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alloon Text"/>
    <w:basedOn w:val="1"/>
    <w:link w:val="20"/>
    <w:semiHidden/>
    <w:unhideWhenUsed/>
    <w:uiPriority w:val="99"/>
    <w:rPr>
      <w:sz w:val="18"/>
      <w:szCs w:val="18"/>
    </w:rPr>
  </w:style>
  <w:style w:type="paragraph" w:styleId="5">
    <w:name w:val="footer"/>
    <w:basedOn w:val="1"/>
    <w:link w:val="19"/>
    <w:unhideWhenUsed/>
    <w:uiPriority w:val="99"/>
    <w:pPr>
      <w:tabs>
        <w:tab w:val="center" w:pos="4153"/>
        <w:tab w:val="right" w:pos="8306"/>
      </w:tabs>
      <w:snapToGrid w:val="0"/>
      <w:jc w:val="left"/>
    </w:pPr>
    <w:rPr>
      <w:sz w:val="18"/>
      <w:szCs w:val="18"/>
    </w:rPr>
  </w:style>
  <w:style w:type="paragraph" w:styleId="6">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6"/>
    <w:uiPriority w:val="0"/>
    <w:pPr>
      <w:snapToGrid w:val="0"/>
      <w:jc w:val="left"/>
    </w:pPr>
    <w:rPr>
      <w:sz w:val="18"/>
      <w:szCs w:val="18"/>
    </w:rPr>
  </w:style>
  <w:style w:type="character" w:styleId="10">
    <w:name w:val="footnote reference"/>
    <w:uiPriority w:val="0"/>
    <w:rPr>
      <w:vertAlign w:val="superscript"/>
    </w:rPr>
  </w:style>
  <w:style w:type="paragraph" w:customStyle="1" w:styleId="11">
    <w:name w:val="Defaul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12">
    <w:name w:val="标题 3 字符"/>
    <w:basedOn w:val="9"/>
    <w:link w:val="3"/>
    <w:uiPriority w:val="0"/>
    <w:rPr>
      <w:rFonts w:ascii="Times New Roman" w:hAnsi="Times New Roman" w:eastAsia="宋体" w:cs="Times New Roman"/>
      <w:b/>
      <w:bCs/>
      <w:sz w:val="32"/>
      <w:szCs w:val="32"/>
      <w:lang w:val="zh-CN" w:eastAsia="zh-CN"/>
    </w:rPr>
  </w:style>
  <w:style w:type="character" w:customStyle="1" w:styleId="13">
    <w:name w:val="标题 2 字符"/>
    <w:basedOn w:val="9"/>
    <w:link w:val="2"/>
    <w:semiHidden/>
    <w:uiPriority w:val="9"/>
    <w:rPr>
      <w:rFonts w:asciiTheme="majorHAnsi" w:hAnsiTheme="majorHAnsi" w:eastAsiaTheme="majorEastAsia" w:cstheme="majorBidi"/>
      <w:b/>
      <w:bCs/>
      <w:sz w:val="32"/>
      <w:szCs w:val="32"/>
    </w:rPr>
  </w:style>
  <w:style w:type="character" w:customStyle="1" w:styleId="14">
    <w:name w:val="正文文本 (2)_"/>
    <w:link w:val="15"/>
    <w:uiPriority w:val="0"/>
    <w:rPr>
      <w:rFonts w:ascii="宋体" w:hAnsi="宋体" w:cs="宋体"/>
      <w:sz w:val="22"/>
      <w:shd w:val="clear" w:color="auto" w:fill="FFFFFF"/>
    </w:rPr>
  </w:style>
  <w:style w:type="paragraph" w:customStyle="1" w:styleId="15">
    <w:name w:val="正文文本 (2)"/>
    <w:basedOn w:val="1"/>
    <w:link w:val="14"/>
    <w:uiPriority w:val="0"/>
    <w:pPr>
      <w:shd w:val="clear" w:color="auto" w:fill="FFFFFF"/>
      <w:spacing w:before="300" w:line="439" w:lineRule="exact"/>
      <w:jc w:val="distribute"/>
    </w:pPr>
    <w:rPr>
      <w:rFonts w:ascii="宋体" w:hAnsi="宋体" w:cs="宋体"/>
      <w:sz w:val="22"/>
    </w:rPr>
  </w:style>
  <w:style w:type="character" w:customStyle="1" w:styleId="16">
    <w:name w:val="脚注文本 字符"/>
    <w:link w:val="7"/>
    <w:uiPriority w:val="0"/>
    <w:rPr>
      <w:sz w:val="18"/>
      <w:szCs w:val="18"/>
    </w:rPr>
  </w:style>
  <w:style w:type="character" w:customStyle="1" w:styleId="17">
    <w:name w:val="脚注文本 字符1"/>
    <w:basedOn w:val="9"/>
    <w:semiHidden/>
    <w:uiPriority w:val="99"/>
    <w:rPr>
      <w:sz w:val="18"/>
      <w:szCs w:val="18"/>
    </w:rPr>
  </w:style>
  <w:style w:type="character" w:customStyle="1" w:styleId="18">
    <w:name w:val="页眉 字符"/>
    <w:basedOn w:val="9"/>
    <w:link w:val="6"/>
    <w:uiPriority w:val="99"/>
    <w:rPr>
      <w:sz w:val="18"/>
      <w:szCs w:val="18"/>
    </w:rPr>
  </w:style>
  <w:style w:type="character" w:customStyle="1" w:styleId="19">
    <w:name w:val="页脚 字符"/>
    <w:basedOn w:val="9"/>
    <w:link w:val="5"/>
    <w:uiPriority w:val="99"/>
    <w:rPr>
      <w:sz w:val="18"/>
      <w:szCs w:val="18"/>
    </w:rPr>
  </w:style>
  <w:style w:type="character" w:customStyle="1" w:styleId="20">
    <w:name w:val="批注框文本 字符"/>
    <w:basedOn w:val="9"/>
    <w:link w:val="4"/>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960</Words>
  <Characters>5475</Characters>
  <Lines>45</Lines>
  <Paragraphs>12</Paragraphs>
  <TotalTime>27</TotalTime>
  <ScaleCrop>false</ScaleCrop>
  <LinksUpToDate>false</LinksUpToDate>
  <CharactersWithSpaces>6423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2020-02-27T06:18:00Z</dcterms:created>
  <dc:creator>冯 坤</dc:creator>
  <cp:lastModifiedBy>Volcanobaby是我啊</cp:lastModifiedBy>
  <cp:lastPrinted>2020-02-27T06:33:00Z</cp:lastPrinted>
  <dcterms:modified xsi:type="dcterms:W3CDTF">2020-05-13T01:45:24Z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